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AD0C" w14:textId="61B5C737" w:rsidR="007F3843" w:rsidRPr="007F3843" w:rsidRDefault="00D233FC" w:rsidP="007F3843">
      <w:pPr>
        <w:pStyle w:val="Default"/>
        <w:jc w:val="center"/>
      </w:pPr>
      <w:r>
        <w:rPr>
          <w:b/>
          <w:bCs/>
        </w:rPr>
        <w:t xml:space="preserve"> </w:t>
      </w:r>
      <w:r w:rsidR="007F3843" w:rsidRPr="007F3843">
        <w:rPr>
          <w:b/>
          <w:bCs/>
        </w:rPr>
        <w:t xml:space="preserve">ZARZĄDZENIE Nr </w:t>
      </w:r>
      <w:r w:rsidR="008C2C74">
        <w:rPr>
          <w:b/>
          <w:bCs/>
        </w:rPr>
        <w:t>47</w:t>
      </w:r>
      <w:r w:rsidR="007F3843" w:rsidRPr="007F3843">
        <w:rPr>
          <w:b/>
          <w:bCs/>
        </w:rPr>
        <w:t>/2025</w:t>
      </w:r>
    </w:p>
    <w:p w14:paraId="216C8379" w14:textId="77777777" w:rsidR="007F3843" w:rsidRPr="007F3843" w:rsidRDefault="007F3843" w:rsidP="007F3843">
      <w:pPr>
        <w:pStyle w:val="Default"/>
        <w:jc w:val="center"/>
      </w:pPr>
      <w:r w:rsidRPr="007F3843">
        <w:rPr>
          <w:b/>
          <w:bCs/>
        </w:rPr>
        <w:t>WÓJTA GMINY ZŁAWIEŚ WIELKA</w:t>
      </w:r>
    </w:p>
    <w:p w14:paraId="5AFC71D4" w14:textId="447F473B" w:rsidR="007F3843" w:rsidRPr="007F3843" w:rsidRDefault="007F3843" w:rsidP="007F3843">
      <w:pPr>
        <w:pStyle w:val="Default"/>
        <w:jc w:val="center"/>
      </w:pPr>
      <w:r w:rsidRPr="007F3843">
        <w:t>z dnia</w:t>
      </w:r>
      <w:r w:rsidR="008C2C74">
        <w:t xml:space="preserve"> 17 </w:t>
      </w:r>
      <w:r w:rsidR="00EF65A4">
        <w:t>grudnia</w:t>
      </w:r>
      <w:r w:rsidRPr="007F3843">
        <w:t xml:space="preserve"> 2025 r.</w:t>
      </w:r>
    </w:p>
    <w:p w14:paraId="37B26B28" w14:textId="77777777" w:rsidR="007F3843" w:rsidRPr="007F3843" w:rsidRDefault="007F3843" w:rsidP="007A5BF0">
      <w:pPr>
        <w:pStyle w:val="Default"/>
      </w:pPr>
    </w:p>
    <w:p w14:paraId="52C5A05E" w14:textId="77777777" w:rsidR="007F3843" w:rsidRPr="007F3843" w:rsidRDefault="007F3843" w:rsidP="007A5BF0">
      <w:pPr>
        <w:pStyle w:val="Default"/>
        <w:jc w:val="center"/>
        <w:rPr>
          <w:b/>
          <w:bCs/>
        </w:rPr>
      </w:pPr>
    </w:p>
    <w:p w14:paraId="02A610E4" w14:textId="42B0654F" w:rsidR="007F3843" w:rsidRPr="007F3843" w:rsidRDefault="007F3843" w:rsidP="007A5BF0">
      <w:pPr>
        <w:pStyle w:val="Default"/>
        <w:jc w:val="both"/>
        <w:rPr>
          <w:b/>
          <w:bCs/>
        </w:rPr>
      </w:pPr>
      <w:r w:rsidRPr="007F3843">
        <w:rPr>
          <w:b/>
          <w:bCs/>
        </w:rPr>
        <w:t xml:space="preserve">w sprawie wyznaczenia dla pracowników Urzędu Gminy w Złejwsi Wielkiej dni </w:t>
      </w:r>
      <w:r w:rsidR="007A5BF0">
        <w:rPr>
          <w:b/>
          <w:bCs/>
        </w:rPr>
        <w:t>w</w:t>
      </w:r>
      <w:r w:rsidRPr="007F3843">
        <w:rPr>
          <w:b/>
          <w:bCs/>
        </w:rPr>
        <w:t>olnych od pracy w roku 202</w:t>
      </w:r>
      <w:r w:rsidR="00EF65A4">
        <w:rPr>
          <w:b/>
          <w:bCs/>
        </w:rPr>
        <w:t>6</w:t>
      </w:r>
      <w:r w:rsidRPr="007F3843">
        <w:rPr>
          <w:b/>
          <w:bCs/>
        </w:rPr>
        <w:t>.</w:t>
      </w:r>
    </w:p>
    <w:p w14:paraId="37E2AD08" w14:textId="77777777" w:rsidR="007F3843" w:rsidRPr="007F3843" w:rsidRDefault="007F3843" w:rsidP="007A5BF0">
      <w:pPr>
        <w:pStyle w:val="Default"/>
        <w:jc w:val="center"/>
      </w:pPr>
    </w:p>
    <w:p w14:paraId="170D73BF" w14:textId="1C2FEAB5" w:rsidR="007F3843" w:rsidRPr="007F3843" w:rsidRDefault="007F3843" w:rsidP="007F3843">
      <w:pPr>
        <w:pStyle w:val="Nagwek3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</w:pPr>
      <w:r w:rsidRPr="007F3843">
        <w:rPr>
          <w:rFonts w:ascii="Times New Roman" w:hAnsi="Times New Roman" w:cs="Times New Roman"/>
          <w:color w:val="auto"/>
          <w:sz w:val="24"/>
          <w:szCs w:val="24"/>
        </w:rPr>
        <w:t xml:space="preserve">Na podstawie art. 33 ust. 3 i 5 ustawy z dnia 8 marca 1990 r. o samorządzie </w:t>
      </w:r>
      <w:r w:rsidRPr="00EF65A4">
        <w:rPr>
          <w:rFonts w:ascii="Times New Roman" w:hAnsi="Times New Roman" w:cs="Times New Roman"/>
          <w:color w:val="auto"/>
          <w:sz w:val="24"/>
          <w:szCs w:val="24"/>
        </w:rPr>
        <w:t xml:space="preserve">gminnym </w:t>
      </w:r>
      <w:r w:rsidR="00EF65A4" w:rsidRPr="00EF65A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(Dz. U. </w:t>
      </w:r>
      <w:proofErr w:type="gramStart"/>
      <w:r w:rsidR="00EF65A4" w:rsidRPr="00EF65A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>z  2025</w:t>
      </w:r>
      <w:proofErr w:type="gramEnd"/>
      <w:r w:rsidR="00EF65A4" w:rsidRPr="00EF65A4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r. poz. 1153) </w:t>
      </w:r>
      <w:r w:rsidRPr="00EF65A4">
        <w:rPr>
          <w:rFonts w:ascii="Times New Roman" w:hAnsi="Times New Roman" w:cs="Times New Roman"/>
          <w:color w:val="auto"/>
          <w:sz w:val="24"/>
          <w:szCs w:val="24"/>
        </w:rPr>
        <w:t xml:space="preserve">oraz </w:t>
      </w:r>
      <w:hyperlink r:id="rId5" w:anchor="/document/16789274?unitId=art(130)par(2)&amp;cm=DOCUMENT" w:history="1">
        <w:r w:rsidRPr="00EF65A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130 § 2</w:t>
        </w:r>
      </w:hyperlink>
      <w:r w:rsidRPr="00EF65A4">
        <w:rPr>
          <w:rFonts w:ascii="Times New Roman" w:hAnsi="Times New Roman" w:cs="Times New Roman"/>
          <w:color w:val="auto"/>
          <w:sz w:val="24"/>
          <w:szCs w:val="24"/>
        </w:rPr>
        <w:t xml:space="preserve"> ustawy z dnia 26 czerwca 1974 r. – Kodeks pra</w:t>
      </w:r>
      <w:r w:rsidRPr="007F3843">
        <w:rPr>
          <w:rFonts w:ascii="Times New Roman" w:hAnsi="Times New Roman" w:cs="Times New Roman"/>
          <w:color w:val="auto"/>
          <w:sz w:val="24"/>
          <w:szCs w:val="24"/>
        </w:rPr>
        <w:t>cy (</w:t>
      </w:r>
      <w:proofErr w:type="spellStart"/>
      <w:r w:rsidRPr="007F3843">
        <w:rPr>
          <w:rFonts w:ascii="Times New Roman" w:hAnsi="Times New Roman" w:cs="Times New Roman"/>
          <w:color w:val="auto"/>
          <w:sz w:val="24"/>
          <w:szCs w:val="24"/>
        </w:rPr>
        <w:t>t</w:t>
      </w:r>
      <w:r>
        <w:rPr>
          <w:rFonts w:ascii="Times New Roman" w:hAnsi="Times New Roman" w:cs="Times New Roman"/>
          <w:color w:val="auto"/>
          <w:sz w:val="24"/>
          <w:szCs w:val="24"/>
        </w:rPr>
        <w:t>.j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F384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7F384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>Dz.U</w:t>
      </w:r>
      <w:proofErr w:type="gram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z </w:t>
      </w:r>
      <w:r w:rsidRPr="007F384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>2025, poz. 277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>)</w:t>
      </w:r>
    </w:p>
    <w:p w14:paraId="2AE9F244" w14:textId="77777777" w:rsidR="007A5BF0" w:rsidRDefault="007A5BF0" w:rsidP="007A5BF0">
      <w:pPr>
        <w:pStyle w:val="Default"/>
        <w:jc w:val="center"/>
        <w:rPr>
          <w:color w:val="auto"/>
        </w:rPr>
      </w:pPr>
    </w:p>
    <w:p w14:paraId="51040CFA" w14:textId="3CA8985D" w:rsidR="007F3843" w:rsidRPr="007F3843" w:rsidRDefault="007F3843" w:rsidP="007A5BF0">
      <w:pPr>
        <w:pStyle w:val="Default"/>
        <w:jc w:val="center"/>
        <w:rPr>
          <w:color w:val="auto"/>
        </w:rPr>
      </w:pPr>
      <w:r w:rsidRPr="007F3843">
        <w:rPr>
          <w:color w:val="auto"/>
        </w:rPr>
        <w:t>zarządzam, co następuje:</w:t>
      </w:r>
    </w:p>
    <w:p w14:paraId="2372B7FA" w14:textId="77777777" w:rsidR="007F3843" w:rsidRDefault="007F3843" w:rsidP="007A5BF0">
      <w:pPr>
        <w:pStyle w:val="Default"/>
        <w:jc w:val="center"/>
        <w:rPr>
          <w:b/>
          <w:bCs/>
        </w:rPr>
      </w:pPr>
    </w:p>
    <w:p w14:paraId="52C027E9" w14:textId="77777777" w:rsidR="007A5BF0" w:rsidRPr="007F3843" w:rsidRDefault="007A5BF0" w:rsidP="007A5BF0">
      <w:pPr>
        <w:pStyle w:val="Default"/>
        <w:jc w:val="center"/>
        <w:rPr>
          <w:b/>
          <w:bCs/>
        </w:rPr>
      </w:pPr>
    </w:p>
    <w:p w14:paraId="1D284897" w14:textId="3DB1078C" w:rsidR="007A5BF0" w:rsidRDefault="007F3843" w:rsidP="007A5BF0">
      <w:pPr>
        <w:pStyle w:val="Default"/>
        <w:jc w:val="center"/>
        <w:rPr>
          <w:b/>
          <w:bCs/>
        </w:rPr>
      </w:pPr>
      <w:r w:rsidRPr="007F3843">
        <w:rPr>
          <w:b/>
          <w:bCs/>
        </w:rPr>
        <w:t>§ 1.</w:t>
      </w:r>
    </w:p>
    <w:p w14:paraId="0308AD8B" w14:textId="369D3177" w:rsidR="007F3843" w:rsidRDefault="007F3843" w:rsidP="007A5BF0">
      <w:pPr>
        <w:pStyle w:val="Default"/>
        <w:numPr>
          <w:ilvl w:val="0"/>
          <w:numId w:val="1"/>
        </w:numPr>
        <w:ind w:left="284" w:hanging="426"/>
        <w:jc w:val="both"/>
      </w:pPr>
      <w:r>
        <w:t xml:space="preserve">Dzień </w:t>
      </w:r>
      <w:r w:rsidR="00EF65A4">
        <w:t xml:space="preserve">17 sierpnia </w:t>
      </w:r>
      <w:r>
        <w:t>202</w:t>
      </w:r>
      <w:r w:rsidR="00EF65A4">
        <w:t>6</w:t>
      </w:r>
      <w:r>
        <w:t xml:space="preserve"> r. </w:t>
      </w:r>
      <w:r w:rsidR="007A5BF0">
        <w:t>(</w:t>
      </w:r>
      <w:r w:rsidR="00EF65A4">
        <w:t>poniedziałek</w:t>
      </w:r>
      <w:r w:rsidR="007A5BF0">
        <w:t xml:space="preserve">) </w:t>
      </w:r>
      <w:r>
        <w:t>dla wszystkich pracowników Urzędu Gminy w Złejwsi Wielkiej wyznacza się jako dod</w:t>
      </w:r>
      <w:r w:rsidR="007A5BF0">
        <w:t>a</w:t>
      </w:r>
      <w:r>
        <w:t xml:space="preserve">tkowy dzień wolny od pracy za święto przypadające w dniu </w:t>
      </w:r>
      <w:r w:rsidR="00EF65A4">
        <w:t>15 sierpnia 2026</w:t>
      </w:r>
      <w:r>
        <w:t xml:space="preserve"> r. </w:t>
      </w:r>
    </w:p>
    <w:p w14:paraId="5BD31819" w14:textId="19B5F296" w:rsidR="007A5BF0" w:rsidRPr="007F3843" w:rsidRDefault="007A5BF0" w:rsidP="007A5BF0">
      <w:pPr>
        <w:pStyle w:val="Default"/>
        <w:numPr>
          <w:ilvl w:val="0"/>
          <w:numId w:val="1"/>
        </w:numPr>
        <w:ind w:left="284" w:hanging="426"/>
        <w:jc w:val="both"/>
      </w:pPr>
      <w:r>
        <w:t xml:space="preserve">Dzień </w:t>
      </w:r>
      <w:r w:rsidR="00EF65A4">
        <w:t>23 grudnia 2026 r (środa)</w:t>
      </w:r>
      <w:r>
        <w:t xml:space="preserve"> dla wszystkich pracowników Urzędu Gminy w Złejwsi Wielkiej wyznacza się jako dodatkowy dzień wolny od pracy za święto przypadające w dniu </w:t>
      </w:r>
      <w:r w:rsidR="00EF65A4">
        <w:t>26 grudnia 2026</w:t>
      </w:r>
      <w:r>
        <w:t xml:space="preserve"> r.</w:t>
      </w:r>
    </w:p>
    <w:p w14:paraId="7EF6580D" w14:textId="77777777" w:rsidR="007F3843" w:rsidRDefault="007F3843" w:rsidP="007F3843">
      <w:pPr>
        <w:pStyle w:val="Default"/>
      </w:pPr>
    </w:p>
    <w:p w14:paraId="053A8BAF" w14:textId="77777777" w:rsidR="007A5BF0" w:rsidRPr="007F3843" w:rsidRDefault="007A5BF0" w:rsidP="007F3843">
      <w:pPr>
        <w:pStyle w:val="Default"/>
      </w:pPr>
    </w:p>
    <w:p w14:paraId="54477EE7" w14:textId="55DC50F0" w:rsidR="007A5BF0" w:rsidRDefault="007F3843" w:rsidP="007A5BF0">
      <w:pPr>
        <w:pStyle w:val="Default"/>
        <w:jc w:val="center"/>
        <w:rPr>
          <w:b/>
          <w:bCs/>
        </w:rPr>
      </w:pPr>
      <w:r w:rsidRPr="007F3843">
        <w:rPr>
          <w:b/>
          <w:bCs/>
        </w:rPr>
        <w:t>§ 2.</w:t>
      </w:r>
    </w:p>
    <w:p w14:paraId="4B9CF185" w14:textId="4B7B4D0B" w:rsidR="007F3843" w:rsidRPr="007F3843" w:rsidRDefault="007F3843" w:rsidP="007F3843">
      <w:pPr>
        <w:pStyle w:val="Default"/>
      </w:pPr>
      <w:r w:rsidRPr="007F3843">
        <w:t xml:space="preserve">Wykonanie Zarządzenia powierzam Sekretarzowi Gminy. </w:t>
      </w:r>
    </w:p>
    <w:p w14:paraId="5EEA6364" w14:textId="77777777" w:rsidR="007F3843" w:rsidRDefault="007F3843" w:rsidP="007F3843">
      <w:pPr>
        <w:pStyle w:val="Default"/>
      </w:pPr>
    </w:p>
    <w:p w14:paraId="46815135" w14:textId="77777777" w:rsidR="007A5BF0" w:rsidRPr="007F3843" w:rsidRDefault="007A5BF0" w:rsidP="007F3843">
      <w:pPr>
        <w:pStyle w:val="Default"/>
      </w:pPr>
    </w:p>
    <w:p w14:paraId="7D812833" w14:textId="5EF0344C" w:rsidR="007A5BF0" w:rsidRDefault="007F3843" w:rsidP="007A5BF0">
      <w:pPr>
        <w:pStyle w:val="Default"/>
        <w:jc w:val="center"/>
        <w:rPr>
          <w:b/>
          <w:bCs/>
        </w:rPr>
      </w:pPr>
      <w:r w:rsidRPr="007F3843">
        <w:rPr>
          <w:b/>
          <w:bCs/>
        </w:rPr>
        <w:t>§ 3.</w:t>
      </w:r>
    </w:p>
    <w:p w14:paraId="45E3ABE8" w14:textId="4881651E" w:rsidR="007F3843" w:rsidRPr="007F3843" w:rsidRDefault="007F3843" w:rsidP="007F3843">
      <w:pPr>
        <w:pStyle w:val="Default"/>
      </w:pPr>
      <w:r w:rsidRPr="007F3843">
        <w:t xml:space="preserve">Zarządzenie wchodzi w życie z dniem </w:t>
      </w:r>
      <w:r w:rsidR="007A5BF0">
        <w:t>podpisania</w:t>
      </w:r>
      <w:r w:rsidRPr="007F3843">
        <w:t>.</w:t>
      </w:r>
    </w:p>
    <w:p w14:paraId="4A46C477" w14:textId="77777777" w:rsidR="007F3843" w:rsidRPr="007F3843" w:rsidRDefault="007F3843" w:rsidP="007F3843">
      <w:pPr>
        <w:rPr>
          <w:sz w:val="24"/>
          <w:szCs w:val="24"/>
        </w:rPr>
      </w:pPr>
    </w:p>
    <w:p w14:paraId="681CDC5E" w14:textId="7835505F" w:rsidR="0086759F" w:rsidRPr="008C2C74" w:rsidRDefault="008C2C74" w:rsidP="008C2C74">
      <w:pPr>
        <w:jc w:val="right"/>
        <w:rPr>
          <w:rFonts w:ascii="Times New Roman" w:hAnsi="Times New Roman" w:cs="Times New Roman"/>
          <w:sz w:val="24"/>
          <w:szCs w:val="24"/>
        </w:rPr>
      </w:pPr>
      <w:r w:rsidRPr="008C2C74">
        <w:rPr>
          <w:rFonts w:ascii="Times New Roman" w:hAnsi="Times New Roman" w:cs="Times New Roman"/>
          <w:sz w:val="24"/>
          <w:szCs w:val="24"/>
        </w:rPr>
        <w:t>Wójt gminy</w:t>
      </w:r>
    </w:p>
    <w:p w14:paraId="6BD2A662" w14:textId="757284EB" w:rsidR="008C2C74" w:rsidRPr="008C2C74" w:rsidRDefault="008C2C74" w:rsidP="008C2C74">
      <w:pPr>
        <w:jc w:val="right"/>
        <w:rPr>
          <w:rFonts w:ascii="Times New Roman" w:hAnsi="Times New Roman" w:cs="Times New Roman"/>
          <w:sz w:val="24"/>
          <w:szCs w:val="24"/>
        </w:rPr>
      </w:pPr>
      <w:r w:rsidRPr="008C2C74">
        <w:rPr>
          <w:rFonts w:ascii="Times New Roman" w:hAnsi="Times New Roman" w:cs="Times New Roman"/>
          <w:sz w:val="24"/>
          <w:szCs w:val="24"/>
        </w:rPr>
        <w:t>(-) Marcin Swaczyna</w:t>
      </w:r>
    </w:p>
    <w:sectPr w:rsidR="008C2C74" w:rsidRPr="008C2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7435D"/>
    <w:multiLevelType w:val="hybridMultilevel"/>
    <w:tmpl w:val="312A9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423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43"/>
    <w:rsid w:val="007A5BF0"/>
    <w:rsid w:val="007F3843"/>
    <w:rsid w:val="0086759F"/>
    <w:rsid w:val="008C2C74"/>
    <w:rsid w:val="009775E9"/>
    <w:rsid w:val="00BF1039"/>
    <w:rsid w:val="00D233FC"/>
    <w:rsid w:val="00DF1448"/>
    <w:rsid w:val="00EB0055"/>
    <w:rsid w:val="00E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1B10"/>
  <w15:chartTrackingRefBased/>
  <w15:docId w15:val="{72AF87B5-03DB-4369-905C-E0622FB5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843"/>
  </w:style>
  <w:style w:type="paragraph" w:styleId="Nagwek1">
    <w:name w:val="heading 1"/>
    <w:basedOn w:val="Normalny"/>
    <w:next w:val="Normalny"/>
    <w:link w:val="Nagwek1Znak"/>
    <w:uiPriority w:val="9"/>
    <w:qFormat/>
    <w:rsid w:val="007F3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3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38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3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38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3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3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3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3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3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3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38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38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38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38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38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38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38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3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3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3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3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3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38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38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38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3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38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384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F38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7F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2</cp:revision>
  <dcterms:created xsi:type="dcterms:W3CDTF">2025-12-18T07:14:00Z</dcterms:created>
  <dcterms:modified xsi:type="dcterms:W3CDTF">2025-12-18T07:14:00Z</dcterms:modified>
</cp:coreProperties>
</file>