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7773B">
      <w:pPr>
        <w:jc w:val="center"/>
        <w:rPr>
          <w:rFonts w:ascii="Cambria" w:hAnsi="Cambria"/>
          <w:b/>
          <w:bCs/>
          <w:sz w:val="22"/>
          <w:szCs w:val="22"/>
        </w:rPr>
      </w:pPr>
      <w:bookmarkStart w:id="1" w:name="_GoBack"/>
      <w:bookmarkEnd w:id="1"/>
      <w:r>
        <w:rPr>
          <w:rFonts w:ascii="Cambria" w:hAnsi="Cambria"/>
          <w:b/>
          <w:bCs/>
          <w:sz w:val="22"/>
          <w:szCs w:val="22"/>
        </w:rPr>
        <w:t>ZARZĄDZENIE NR 32/2025</w:t>
      </w:r>
    </w:p>
    <w:p w14:paraId="49490F40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Wójta Gminy Zławieś Wielka</w:t>
      </w:r>
    </w:p>
    <w:p w14:paraId="22764FB5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 dnia 26 maja 2025 r.</w:t>
      </w:r>
    </w:p>
    <w:p w14:paraId="2CBAD156">
      <w:pPr>
        <w:jc w:val="center"/>
        <w:rPr>
          <w:rFonts w:ascii="Cambria" w:hAnsi="Cambria"/>
          <w:sz w:val="22"/>
          <w:szCs w:val="22"/>
        </w:rPr>
      </w:pPr>
    </w:p>
    <w:p w14:paraId="5EFAEFCC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 sprawie wprowadzenia zasad organizacji stoisk handlowych, promocyjnych                                    i gastronomicznych podczas wydarzenia „Gminne Dożynki 2025” organizowanego w dniu             6 września 2025 roku na terenie Gminy Zławieś Wielka</w:t>
      </w:r>
    </w:p>
    <w:p w14:paraId="71D9B362">
      <w:pPr>
        <w:jc w:val="center"/>
        <w:rPr>
          <w:rFonts w:ascii="Cambria" w:hAnsi="Cambria"/>
          <w:sz w:val="22"/>
          <w:szCs w:val="22"/>
        </w:rPr>
      </w:pPr>
    </w:p>
    <w:p w14:paraId="5513759E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podstawie art. 30 ust. 1 ustawy z dnia 8 marca 1990 r. o samorządzie gminnym (Dz.U. z 2024 r. poz. 1465), w związku z organizacją wydarzenia gminnego o charakterze publicznym,</w:t>
      </w:r>
    </w:p>
    <w:p w14:paraId="4B6E361C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zarządza się, co następuje:</w:t>
      </w:r>
    </w:p>
    <w:p w14:paraId="31998583">
      <w:pPr>
        <w:jc w:val="center"/>
        <w:rPr>
          <w:rFonts w:ascii="Cambria" w:hAnsi="Cambria"/>
          <w:sz w:val="22"/>
          <w:szCs w:val="22"/>
        </w:rPr>
      </w:pPr>
    </w:p>
    <w:p w14:paraId="5E1EB746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§1</w:t>
      </w:r>
    </w:p>
    <w:p w14:paraId="5B69CFDF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Niniejsze zarządzenie określa zasady zgłaszania, lokalizacji oraz prowadzenia stoisk komercyjnych i niekomercyjnych podczas wydarzenia „Gminne Dożynki 2025”, które odbędą się dnia 6 września 2025 r. na terenie gminy Zławieś Wielka.</w:t>
      </w:r>
    </w:p>
    <w:p w14:paraId="055876E1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Celem niniejszego zarządzenia jest zapewnienie bezpieczeństwa, ładu przestrzennego oraz przejrzystych zasad uczestnictwa Wystawców w wydarzeniu.</w:t>
      </w:r>
    </w:p>
    <w:p w14:paraId="2DD5598D">
      <w:pPr>
        <w:jc w:val="center"/>
        <w:rPr>
          <w:rFonts w:ascii="Cambria" w:hAnsi="Cambria"/>
          <w:sz w:val="22"/>
          <w:szCs w:val="22"/>
        </w:rPr>
      </w:pPr>
    </w:p>
    <w:p w14:paraId="6CD93875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§2</w:t>
      </w:r>
    </w:p>
    <w:p w14:paraId="596C8B5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Ilekroć w treści Zarządzenia jest mowa o:</w:t>
      </w:r>
    </w:p>
    <w:p w14:paraId="5C9265E4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Organizatorze – należy przez to rozumieć Gminę Zławieś Wielka.</w:t>
      </w:r>
    </w:p>
    <w:p w14:paraId="6457D038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Stoisku komercyjnym – należy przez to rozumieć stoisko prowadzone przez osoby fizyczne lub prawne, jednostki organizacyjne nieposiadające osobowości prawnej oraz inne podmioty, w cel zarobkowych, a także rozdawnictwo o charakterze reklamowym.</w:t>
      </w:r>
    </w:p>
    <w:p w14:paraId="17DBEDF5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Stoisko niekomercyjne – należy przez to rozumieć stoisko prowadzone przez osoby fizyczne lub prawne, jednostki organizacyjne nieposiadające osobowości prawnej oraz inne podmioty, w cel niezarobkowych.</w:t>
      </w:r>
    </w:p>
    <w:p w14:paraId="514044CA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Wystawca – osoba fizyczna, osoba prawna lub jednostka organizacyjna nieposiadająca osobowości prawnej lub inne podmioty ubiegające się o możliwość wystawienia stoiska.</w:t>
      </w:r>
    </w:p>
    <w:p w14:paraId="3D52846B">
      <w:pPr>
        <w:jc w:val="center"/>
        <w:rPr>
          <w:rFonts w:ascii="Cambria" w:hAnsi="Cambria"/>
          <w:sz w:val="22"/>
          <w:szCs w:val="22"/>
        </w:rPr>
      </w:pPr>
    </w:p>
    <w:p w14:paraId="6770E2AD">
      <w:pPr>
        <w:rPr>
          <w:rFonts w:ascii="Cambria" w:hAnsi="Cambria"/>
          <w:sz w:val="22"/>
          <w:szCs w:val="22"/>
        </w:rPr>
      </w:pPr>
    </w:p>
    <w:p w14:paraId="1780B8E2">
      <w:pPr>
        <w:rPr>
          <w:rFonts w:ascii="Cambria" w:hAnsi="Cambria"/>
          <w:sz w:val="22"/>
          <w:szCs w:val="22"/>
        </w:rPr>
      </w:pPr>
    </w:p>
    <w:p w14:paraId="5341ED0F">
      <w:pPr>
        <w:rPr>
          <w:rFonts w:ascii="Cambria" w:hAnsi="Cambria"/>
          <w:sz w:val="22"/>
          <w:szCs w:val="22"/>
        </w:rPr>
      </w:pPr>
    </w:p>
    <w:p w14:paraId="21AED091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§3</w:t>
      </w:r>
    </w:p>
    <w:p w14:paraId="4A842065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Każdy Wystawca zobowiązany jest do złożenia wniosku o wystawienie stoiska, według wzoru stanowiącego Załącznik nr 1 do niniejszego zarządzenia.</w:t>
      </w:r>
    </w:p>
    <w:p w14:paraId="1F2FE8DB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Wnioski należy składać najpóźniej do dnia 1 sierpnia 2025 r. drogą elektroniczną, wysyłając maila na adres: </w:t>
      </w:r>
      <w:r>
        <w:rPr>
          <w:rFonts w:ascii="Cambria" w:hAnsi="Cambria"/>
          <w:b/>
          <w:bCs/>
          <w:sz w:val="22"/>
          <w:szCs w:val="22"/>
        </w:rPr>
        <w:t>promocja@zlawies.pl</w:t>
      </w:r>
    </w:p>
    <w:p w14:paraId="07E5EC88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 o dopuszczeniu do udziału w wydarzeniu zostanie przekazana wnioskodawcy drogą elektroniczną do dnia 8 sierpnia 2025 r.</w:t>
      </w:r>
    </w:p>
    <w:p w14:paraId="1E47F1F9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przesłania informacji w sprawie udziału wnioskodawcy w wydarzeniu, Wójt Gminy Zławieś Wielka upoważnia  pracowników Referatu Promocji, Kultury i Sportu.</w:t>
      </w:r>
    </w:p>
    <w:p w14:paraId="7DA8DBB6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Ilość miejsc dla Wystawców jest ograniczona, decyduje kolejność zgłoszeń.</w:t>
      </w:r>
    </w:p>
    <w:p w14:paraId="1AAFD707">
      <w:pPr>
        <w:jc w:val="center"/>
        <w:rPr>
          <w:rFonts w:ascii="Cambria" w:hAnsi="Cambria"/>
          <w:sz w:val="22"/>
          <w:szCs w:val="22"/>
        </w:rPr>
      </w:pPr>
    </w:p>
    <w:p w14:paraId="66D8F52B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§4</w:t>
      </w:r>
    </w:p>
    <w:p w14:paraId="2C42535B">
      <w:pPr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Dla stoisk komercyjnych ustala się wysokość kaucji rezerwacyjnej:</w:t>
      </w:r>
    </w:p>
    <w:p w14:paraId="078490A5">
      <w:pPr>
        <w:numPr>
          <w:ilvl w:val="1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300,00 zł dla stoisk o wielkości do </w:t>
      </w:r>
      <w:bookmarkStart w:id="0" w:name="_Hlk198706865"/>
      <w:r>
        <w:rPr>
          <w:rFonts w:ascii="Cambria" w:hAnsi="Cambria"/>
          <w:sz w:val="22"/>
          <w:szCs w:val="22"/>
        </w:rPr>
        <w:t>9 m²;</w:t>
      </w:r>
      <w:bookmarkEnd w:id="0"/>
    </w:p>
    <w:p w14:paraId="747E9D16">
      <w:pPr>
        <w:numPr>
          <w:ilvl w:val="1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500,00 zł dla stoisk o wielkości powyżej 9 m².</w:t>
      </w:r>
    </w:p>
    <w:p w14:paraId="46AA0314">
      <w:pPr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 pozytywnym rozpatrzeniu wniosku o wystawienie stoiska komercyjnego, Wystawca zobowiązany jest do wpłacenia kaucji  do dnia 15 sierpnia 2025 roku, na rachunek Gminy Zławieś Wielka, nr: </w:t>
      </w:r>
      <w:r>
        <w:rPr>
          <w:rFonts w:ascii="Cambria" w:hAnsi="Cambria"/>
          <w:b/>
          <w:bCs/>
          <w:sz w:val="22"/>
          <w:szCs w:val="22"/>
        </w:rPr>
        <w:t>48 9511 0000 0025 0320 2000 1300</w:t>
      </w:r>
      <w:r>
        <w:rPr>
          <w:rFonts w:ascii="Cambria" w:hAnsi="Cambria"/>
          <w:sz w:val="22"/>
          <w:szCs w:val="22"/>
        </w:rPr>
        <w:t xml:space="preserve">, tytułem: </w:t>
      </w:r>
      <w:r>
        <w:rPr>
          <w:rFonts w:ascii="Cambria" w:hAnsi="Cambria"/>
          <w:b/>
          <w:bCs/>
          <w:sz w:val="22"/>
          <w:szCs w:val="22"/>
        </w:rPr>
        <w:t>Wpłata kaucji Dożynki – imię nazwisko/nazwa (Wystawcy)</w:t>
      </w:r>
      <w:r>
        <w:rPr>
          <w:rFonts w:ascii="Cambria" w:hAnsi="Cambria"/>
          <w:sz w:val="22"/>
          <w:szCs w:val="22"/>
        </w:rPr>
        <w:t>.</w:t>
      </w:r>
    </w:p>
    <w:p w14:paraId="51EC7A2D">
      <w:pPr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przypadku braku wystawienia stoiska komercyjnego, kaucja nie podlega zwrotowi chyba, że Wystawca poinformował drogą elektroniczną Organizatora o rezygnacji              z wystawienia najpóźniej do dnia 22 sierpnia 2025 roku.</w:t>
      </w:r>
    </w:p>
    <w:p w14:paraId="06356282">
      <w:pPr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Zwrot kaucji nastąpi w terminie </w:t>
      </w:r>
      <w:r>
        <w:rPr>
          <w:rFonts w:ascii="Cambria" w:hAnsi="Cambria"/>
          <w:b/>
          <w:bCs/>
          <w:sz w:val="22"/>
          <w:szCs w:val="22"/>
        </w:rPr>
        <w:t>7 dni</w:t>
      </w:r>
      <w:r>
        <w:rPr>
          <w:rFonts w:ascii="Cambria" w:hAnsi="Cambria"/>
          <w:sz w:val="22"/>
          <w:szCs w:val="22"/>
        </w:rPr>
        <w:t xml:space="preserve"> roboczych od zakończenia wydarzenia,                   po potwierdzeniu przestrzegania zasad.</w:t>
      </w:r>
    </w:p>
    <w:p w14:paraId="5D0EC1F2">
      <w:pPr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Brak terminowej wpłaty kaucji rezerwacyjnej oznacza rezygnację z uczestnictwa.</w:t>
      </w:r>
    </w:p>
    <w:p w14:paraId="592F6DFA">
      <w:pPr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Stoiska niekomercyjne zwolnione są z opłaty kaucji.</w:t>
      </w:r>
    </w:p>
    <w:p w14:paraId="54ABDFE8">
      <w:pPr>
        <w:rPr>
          <w:rFonts w:ascii="Cambria" w:hAnsi="Cambria"/>
          <w:sz w:val="22"/>
          <w:szCs w:val="22"/>
        </w:rPr>
      </w:pPr>
    </w:p>
    <w:p w14:paraId="60B99FEB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§5</w:t>
      </w:r>
    </w:p>
    <w:p w14:paraId="730BBC4D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Każdy Wystawca zobowiązany jest do:</w:t>
      </w:r>
    </w:p>
    <w:p w14:paraId="6ED55ABB">
      <w:pPr>
        <w:numPr>
          <w:ilvl w:val="1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samodzielnego montażu stoiska (do godziny 12:00);</w:t>
      </w:r>
    </w:p>
    <w:p w14:paraId="7884B496">
      <w:pPr>
        <w:numPr>
          <w:ilvl w:val="1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zachowania czystości i porządku na stoisku, jak i w jego obrębie;</w:t>
      </w:r>
    </w:p>
    <w:p w14:paraId="5F5DAABD">
      <w:pPr>
        <w:numPr>
          <w:ilvl w:val="1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stosowania się do zaleceń Organizatora;</w:t>
      </w:r>
    </w:p>
    <w:p w14:paraId="4A85DDAA">
      <w:pPr>
        <w:numPr>
          <w:ilvl w:val="1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samodzielnego wyposażenia stoiska;</w:t>
      </w:r>
    </w:p>
    <w:p w14:paraId="070BAAF7">
      <w:pPr>
        <w:numPr>
          <w:ilvl w:val="1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demontażu stoiska niezwłocznie po zakończeniu wydarzenia.</w:t>
      </w:r>
    </w:p>
    <w:p w14:paraId="4B7595F6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§6</w:t>
      </w:r>
    </w:p>
    <w:p w14:paraId="7906DC19">
      <w:pPr>
        <w:numPr>
          <w:ilvl w:val="0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Wystawcom kategorycznie zabrania się:</w:t>
      </w:r>
    </w:p>
    <w:p w14:paraId="1736B434">
      <w:pPr>
        <w:numPr>
          <w:ilvl w:val="1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sprzedaży wyrobów nielegalnych i niebezpiecznych;</w:t>
      </w:r>
    </w:p>
    <w:p w14:paraId="5755696A">
      <w:pPr>
        <w:numPr>
          <w:ilvl w:val="1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odtwarzania muzyki na stoisku bez zgody organizatora;</w:t>
      </w:r>
    </w:p>
    <w:p w14:paraId="0E7B3755">
      <w:pPr>
        <w:numPr>
          <w:ilvl w:val="1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sprzedaży alkoholu;</w:t>
      </w:r>
    </w:p>
    <w:p w14:paraId="7E40B7EF">
      <w:pPr>
        <w:numPr>
          <w:ilvl w:val="1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powierzenia prowadzenia stoiska osobom niepełnoletnim.</w:t>
      </w:r>
    </w:p>
    <w:p w14:paraId="13DD419D">
      <w:pPr>
        <w:numPr>
          <w:ilvl w:val="0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Organizator zastrzega sobie prawo do:</w:t>
      </w:r>
    </w:p>
    <w:p w14:paraId="2A2AEC31">
      <w:pPr>
        <w:numPr>
          <w:ilvl w:val="1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wyznaczenia miejsca stoiska;</w:t>
      </w:r>
    </w:p>
    <w:p w14:paraId="4BB3EA91">
      <w:pPr>
        <w:numPr>
          <w:ilvl w:val="1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natychmiastowego zamknięcia stoiska w przypadku naruszenia treści zarządzenia;</w:t>
      </w:r>
    </w:p>
    <w:p w14:paraId="503AA38D">
      <w:pPr>
        <w:numPr>
          <w:ilvl w:val="1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zatrzymania kaucji (w przypadku złamania treści zarządzenia).</w:t>
      </w:r>
    </w:p>
    <w:p w14:paraId="74A1411F">
      <w:pPr>
        <w:jc w:val="center"/>
        <w:rPr>
          <w:rFonts w:ascii="Cambria" w:hAnsi="Cambria"/>
          <w:sz w:val="22"/>
          <w:szCs w:val="22"/>
        </w:rPr>
      </w:pPr>
    </w:p>
    <w:p w14:paraId="694C277D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§7</w:t>
      </w:r>
    </w:p>
    <w:p w14:paraId="268D8E8B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Zarządzenie wchodzi w życie z dniem podpisania.</w:t>
      </w:r>
    </w:p>
    <w:p w14:paraId="44BCC763">
      <w:pPr>
        <w:jc w:val="center"/>
        <w:rPr>
          <w:rFonts w:ascii="Cambria" w:hAnsi="Cambria"/>
          <w:sz w:val="22"/>
          <w:szCs w:val="22"/>
        </w:rPr>
      </w:pPr>
    </w:p>
    <w:p w14:paraId="19E50F8E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3AA190C8">
      <w:pPr>
        <w:jc w:val="center"/>
        <w:rPr>
          <w:rFonts w:ascii="Cambria" w:hAnsi="Cambria"/>
          <w:b/>
          <w:bCs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0B15F5"/>
    <w:multiLevelType w:val="multilevel"/>
    <w:tmpl w:val="1F0B15F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FC22054"/>
    <w:multiLevelType w:val="multilevel"/>
    <w:tmpl w:val="1FC2205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9C158F6"/>
    <w:multiLevelType w:val="multilevel"/>
    <w:tmpl w:val="39C158F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C7805DF"/>
    <w:multiLevelType w:val="multilevel"/>
    <w:tmpl w:val="3C7805D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E203965"/>
    <w:multiLevelType w:val="multilevel"/>
    <w:tmpl w:val="5E20396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EA662CA"/>
    <w:multiLevelType w:val="multilevel"/>
    <w:tmpl w:val="5EA662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16"/>
    <w:rsid w:val="000058E2"/>
    <w:rsid w:val="000C7185"/>
    <w:rsid w:val="001024F9"/>
    <w:rsid w:val="00110736"/>
    <w:rsid w:val="00116417"/>
    <w:rsid w:val="001508A4"/>
    <w:rsid w:val="00156112"/>
    <w:rsid w:val="001C3C65"/>
    <w:rsid w:val="002525C1"/>
    <w:rsid w:val="00283229"/>
    <w:rsid w:val="002B39EC"/>
    <w:rsid w:val="002E77C2"/>
    <w:rsid w:val="003277B5"/>
    <w:rsid w:val="0039070B"/>
    <w:rsid w:val="003B2533"/>
    <w:rsid w:val="004427A4"/>
    <w:rsid w:val="00504993"/>
    <w:rsid w:val="00525DB9"/>
    <w:rsid w:val="005B6C78"/>
    <w:rsid w:val="00655C44"/>
    <w:rsid w:val="007515DA"/>
    <w:rsid w:val="00826628"/>
    <w:rsid w:val="00860650"/>
    <w:rsid w:val="00910116"/>
    <w:rsid w:val="0092360C"/>
    <w:rsid w:val="00936D60"/>
    <w:rsid w:val="00A50DFE"/>
    <w:rsid w:val="00BC2091"/>
    <w:rsid w:val="00C43A7D"/>
    <w:rsid w:val="00CF18DF"/>
    <w:rsid w:val="00D34D79"/>
    <w:rsid w:val="00DE7128"/>
    <w:rsid w:val="00DF0CE7"/>
    <w:rsid w:val="00F73857"/>
    <w:rsid w:val="00FE4139"/>
    <w:rsid w:val="3B9A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pl-PL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główek 1 Znak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Nagłówek 2 Znak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Nagłówek 3 Znak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Nagłówek 4 Znak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Nagłówek 5 Znak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Nagłówek 6 Znak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główek 7 Znak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główek 8 Znak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główek 9 Znak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ytuł Znak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tytuł Znak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ytat Znak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Cytat intensywny Znak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569</Words>
  <Characters>3416</Characters>
  <Lines>28</Lines>
  <Paragraphs>7</Paragraphs>
  <TotalTime>0</TotalTime>
  <ScaleCrop>false</ScaleCrop>
  <LinksUpToDate>false</LinksUpToDate>
  <CharactersWithSpaces>3978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2025-06-09T12:17:00Z</dcterms:created>
  <dc:creator>Julita Wolowska</dc:creator>
  <cp:lastModifiedBy>Marta Paepke</cp:lastModifiedBy>
  <cp:lastPrinted>2025-05-27T11:15:00Z</cp:lastPrinted>
  <dcterms:modified xsi:type="dcterms:W3CDTF">2025-06-09T12:18:19Z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387C3CFFC25E48E9977A455A1DE49E5E_12</vt:lpwstr>
  </property>
</Properties>
</file>