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68FA" w14:textId="77777777" w:rsidR="00C82A05" w:rsidRPr="00BF11B8" w:rsidRDefault="00983B0F" w:rsidP="00983B0F">
      <w:pPr>
        <w:spacing w:line="360" w:lineRule="auto"/>
        <w:jc w:val="center"/>
        <w:rPr>
          <w:b/>
        </w:rPr>
      </w:pPr>
      <w:r w:rsidRPr="00BF11B8">
        <w:rPr>
          <w:b/>
        </w:rPr>
        <w:t>OGŁOSZENIE</w:t>
      </w:r>
    </w:p>
    <w:p w14:paraId="4B9133C8" w14:textId="37C82A69" w:rsidR="00983B0F" w:rsidRPr="00BF11B8" w:rsidRDefault="00983B0F" w:rsidP="008A4709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F11B8">
        <w:rPr>
          <w:rFonts w:ascii="Times New Roman" w:hAnsi="Times New Roman" w:cs="Times New Roman"/>
          <w:color w:val="auto"/>
        </w:rPr>
        <w:t>Na podstawie art. 114 ustawy z dnia 5 stycznia 2011 r. Kodeks wyborczy (</w:t>
      </w:r>
      <w:proofErr w:type="gramStart"/>
      <w:r w:rsidR="008A4709" w:rsidRPr="00BF11B8">
        <w:rPr>
          <w:rFonts w:ascii="Times New Roman" w:eastAsia="Times New Roman" w:hAnsi="Times New Roman" w:cs="Times New Roman"/>
          <w:color w:val="auto"/>
        </w:rPr>
        <w:t>Dz.U</w:t>
      </w:r>
      <w:proofErr w:type="gramEnd"/>
      <w:r w:rsidR="008A4709" w:rsidRPr="00BF11B8">
        <w:rPr>
          <w:rFonts w:ascii="Times New Roman" w:eastAsia="Times New Roman" w:hAnsi="Times New Roman" w:cs="Times New Roman"/>
          <w:color w:val="auto"/>
        </w:rPr>
        <w:t xml:space="preserve"> z 2023, poz. 2408 </w:t>
      </w:r>
      <w:proofErr w:type="spellStart"/>
      <w:r w:rsidR="008A4709" w:rsidRPr="00BF11B8">
        <w:rPr>
          <w:rFonts w:ascii="Times New Roman" w:eastAsia="Times New Roman" w:hAnsi="Times New Roman" w:cs="Times New Roman"/>
          <w:color w:val="auto"/>
        </w:rPr>
        <w:t>t.j</w:t>
      </w:r>
      <w:proofErr w:type="spellEnd"/>
      <w:r w:rsidR="008A4709" w:rsidRPr="00BF11B8">
        <w:rPr>
          <w:rFonts w:ascii="Times New Roman" w:eastAsia="Times New Roman" w:hAnsi="Times New Roman" w:cs="Times New Roman"/>
          <w:color w:val="auto"/>
        </w:rPr>
        <w:t xml:space="preserve">. z dnia 7.11.2023 r. </w:t>
      </w:r>
      <w:r w:rsidR="00301579" w:rsidRPr="00BF11B8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="00301579" w:rsidRPr="00BF11B8">
        <w:rPr>
          <w:rFonts w:ascii="Times New Roman" w:hAnsi="Times New Roman" w:cs="Times New Roman"/>
          <w:color w:val="auto"/>
        </w:rPr>
        <w:t>późn</w:t>
      </w:r>
      <w:proofErr w:type="spellEnd"/>
      <w:r w:rsidR="00301579" w:rsidRPr="00BF11B8">
        <w:rPr>
          <w:rFonts w:ascii="Times New Roman" w:hAnsi="Times New Roman" w:cs="Times New Roman"/>
          <w:color w:val="auto"/>
        </w:rPr>
        <w:t>. zm.</w:t>
      </w:r>
      <w:r w:rsidRPr="00BF11B8">
        <w:rPr>
          <w:rFonts w:ascii="Times New Roman" w:hAnsi="Times New Roman" w:cs="Times New Roman"/>
          <w:color w:val="auto"/>
        </w:rPr>
        <w:t xml:space="preserve">) podaję do publicznej wiadomości </w:t>
      </w:r>
      <w:r w:rsidRPr="00BF11B8">
        <w:rPr>
          <w:rFonts w:ascii="Times New Roman" w:hAnsi="Times New Roman" w:cs="Times New Roman"/>
          <w:b/>
          <w:color w:val="auto"/>
        </w:rPr>
        <w:t xml:space="preserve">wykaz miejsc przeznaczonych na bezpłatne umieszczanie urzędowych </w:t>
      </w:r>
      <w:proofErr w:type="spellStart"/>
      <w:r w:rsidRPr="00BF11B8">
        <w:rPr>
          <w:rFonts w:ascii="Times New Roman" w:hAnsi="Times New Roman" w:cs="Times New Roman"/>
          <w:b/>
          <w:color w:val="auto"/>
        </w:rPr>
        <w:t>obwieszczeń</w:t>
      </w:r>
      <w:proofErr w:type="spellEnd"/>
      <w:r w:rsidRPr="00BF11B8">
        <w:rPr>
          <w:rFonts w:ascii="Times New Roman" w:hAnsi="Times New Roman" w:cs="Times New Roman"/>
          <w:b/>
          <w:color w:val="auto"/>
        </w:rPr>
        <w:t xml:space="preserve"> wyborczych i</w:t>
      </w:r>
      <w:r w:rsidR="00D73998">
        <w:rPr>
          <w:rFonts w:ascii="Times New Roman" w:hAnsi="Times New Roman" w:cs="Times New Roman"/>
          <w:b/>
          <w:color w:val="auto"/>
        </w:rPr>
        <w:t> </w:t>
      </w:r>
      <w:r w:rsidRPr="00BF11B8">
        <w:rPr>
          <w:rFonts w:ascii="Times New Roman" w:hAnsi="Times New Roman" w:cs="Times New Roman"/>
          <w:b/>
          <w:color w:val="auto"/>
        </w:rPr>
        <w:t xml:space="preserve"> plakatów komitetów wyborczych </w:t>
      </w:r>
      <w:r w:rsidRPr="00BF11B8">
        <w:rPr>
          <w:rFonts w:ascii="Times New Roman" w:hAnsi="Times New Roman" w:cs="Times New Roman"/>
          <w:color w:val="auto"/>
        </w:rPr>
        <w:t xml:space="preserve">w wyborach </w:t>
      </w:r>
      <w:r w:rsidR="00946613" w:rsidRPr="00BF11B8">
        <w:rPr>
          <w:rFonts w:ascii="Times New Roman" w:hAnsi="Times New Roman" w:cs="Times New Roman"/>
          <w:color w:val="auto"/>
        </w:rPr>
        <w:t>Prezydenta</w:t>
      </w:r>
      <w:r w:rsidR="00CD1949" w:rsidRPr="00BF11B8">
        <w:rPr>
          <w:rFonts w:ascii="Times New Roman" w:hAnsi="Times New Roman" w:cs="Times New Roman"/>
          <w:color w:val="auto"/>
        </w:rPr>
        <w:t xml:space="preserve"> Rzeczypospolitej Polskiej, </w:t>
      </w:r>
      <w:r w:rsidR="00CD1949" w:rsidRPr="00BF11B8">
        <w:rPr>
          <w:rFonts w:ascii="Times New Roman" w:hAnsi="Times New Roman" w:cs="Times New Roman"/>
          <w:b/>
          <w:bCs/>
          <w:color w:val="auto"/>
        </w:rPr>
        <w:t xml:space="preserve">zarządzonych na dzień </w:t>
      </w:r>
      <w:r w:rsidR="008A4709" w:rsidRPr="00BF11B8">
        <w:rPr>
          <w:rFonts w:ascii="Times New Roman" w:hAnsi="Times New Roman" w:cs="Times New Roman"/>
          <w:b/>
          <w:bCs/>
          <w:color w:val="auto"/>
        </w:rPr>
        <w:t>18 maja 2025</w:t>
      </w:r>
      <w:r w:rsidR="00CD1949" w:rsidRPr="00BF11B8">
        <w:rPr>
          <w:rFonts w:ascii="Times New Roman" w:hAnsi="Times New Roman" w:cs="Times New Roman"/>
          <w:b/>
          <w:bCs/>
          <w:color w:val="auto"/>
        </w:rPr>
        <w:t xml:space="preserve"> r</w:t>
      </w:r>
      <w:r w:rsidR="008A4709" w:rsidRPr="00BF11B8">
        <w:rPr>
          <w:rFonts w:ascii="Times New Roman" w:hAnsi="Times New Roman" w:cs="Times New Roman"/>
          <w:b/>
          <w:bCs/>
          <w:color w:val="auto"/>
        </w:rPr>
        <w:t>oku</w:t>
      </w:r>
      <w:r w:rsidR="00CD1949" w:rsidRPr="00BF11B8">
        <w:rPr>
          <w:rFonts w:ascii="Times New Roman" w:hAnsi="Times New Roman" w:cs="Times New Roman"/>
          <w:color w:val="auto"/>
        </w:rPr>
        <w:t>:</w:t>
      </w:r>
    </w:p>
    <w:p w14:paraId="1C7C6E41" w14:textId="77777777" w:rsidR="00983B0F" w:rsidRPr="00BF11B8" w:rsidRDefault="00983B0F" w:rsidP="00983B0F">
      <w:pPr>
        <w:jc w:val="center"/>
      </w:pPr>
    </w:p>
    <w:p w14:paraId="147B284E" w14:textId="77777777" w:rsidR="00983B0F" w:rsidRPr="00BF11B8" w:rsidRDefault="00983B0F"/>
    <w:tbl>
      <w:tblPr>
        <w:tblpPr w:leftFromText="141" w:rightFromText="141" w:vertAnchor="text" w:horzAnchor="margin" w:tblpXSpec="center" w:tblpY="-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951"/>
      </w:tblGrid>
      <w:tr w:rsidR="00BF11B8" w:rsidRPr="00BF11B8" w14:paraId="54B94C71" w14:textId="77777777" w:rsidTr="00983B0F">
        <w:trPr>
          <w:trHeight w:val="567"/>
          <w:tblHeader/>
        </w:trPr>
        <w:tc>
          <w:tcPr>
            <w:tcW w:w="1980" w:type="dxa"/>
            <w:shd w:val="clear" w:color="auto" w:fill="auto"/>
            <w:vAlign w:val="center"/>
          </w:tcPr>
          <w:p w14:paraId="53C5FB65" w14:textId="77777777" w:rsidR="00983B0F" w:rsidRPr="00BF11B8" w:rsidRDefault="00983B0F" w:rsidP="00983B0F">
            <w:pPr>
              <w:jc w:val="center"/>
              <w:rPr>
                <w:b/>
              </w:rPr>
            </w:pPr>
            <w:r w:rsidRPr="00BF11B8">
              <w:rPr>
                <w:b/>
              </w:rPr>
              <w:t>Sołectwo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D4A4155" w14:textId="77777777" w:rsidR="00983B0F" w:rsidRPr="00BF11B8" w:rsidRDefault="00983B0F" w:rsidP="00983B0F">
            <w:pPr>
              <w:jc w:val="center"/>
              <w:rPr>
                <w:b/>
              </w:rPr>
            </w:pPr>
            <w:r w:rsidRPr="00BF11B8">
              <w:rPr>
                <w:b/>
              </w:rPr>
              <w:t xml:space="preserve">Miejsce przeznaczone na umieszczanie </w:t>
            </w:r>
            <w:proofErr w:type="spellStart"/>
            <w:r w:rsidRPr="00BF11B8">
              <w:rPr>
                <w:b/>
              </w:rPr>
              <w:t>obwieszczeń</w:t>
            </w:r>
            <w:proofErr w:type="spellEnd"/>
            <w:r w:rsidRPr="00BF11B8">
              <w:rPr>
                <w:b/>
              </w:rPr>
              <w:t xml:space="preserve"> i plakatów</w:t>
            </w:r>
          </w:p>
        </w:tc>
      </w:tr>
      <w:tr w:rsidR="00BF11B8" w:rsidRPr="00BF11B8" w14:paraId="1D80CB00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3B680E9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Cegielnik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B7C6021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obok dawnej szkoły, przy ul. Sokolej, przy ul. Turystycznej, obok żwirowni</w:t>
            </w:r>
          </w:p>
        </w:tc>
      </w:tr>
      <w:tr w:rsidR="00BF11B8" w:rsidRPr="00BF11B8" w14:paraId="49F2F52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0F87FF6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Czarne Błoto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851ECB8" w14:textId="2D5809F0" w:rsidR="00983B0F" w:rsidRPr="00BF11B8" w:rsidRDefault="00983B0F" w:rsidP="00CD1949">
            <w:pPr>
              <w:jc w:val="both"/>
            </w:pPr>
            <w:r w:rsidRPr="00BF11B8">
              <w:rPr>
                <w:b/>
              </w:rPr>
              <w:t>Tablice ogłoszeń:</w:t>
            </w:r>
            <w:r w:rsidRPr="00BF11B8">
              <w:t xml:space="preserve"> przy ul</w:t>
            </w:r>
            <w:r w:rsidR="00606AC6" w:rsidRPr="00BF11B8">
              <w:t>.</w:t>
            </w:r>
            <w:r w:rsidRPr="00BF11B8">
              <w:t xml:space="preserve"> Pod Dębami, przy ul</w:t>
            </w:r>
            <w:r w:rsidR="00606AC6" w:rsidRPr="00BF11B8">
              <w:t>.</w:t>
            </w:r>
            <w:r w:rsidRPr="00BF11B8">
              <w:t xml:space="preserve"> Leśnej, przy ul</w:t>
            </w:r>
            <w:r w:rsidR="00606AC6" w:rsidRPr="00BF11B8">
              <w:t>.</w:t>
            </w:r>
            <w:r w:rsidRPr="00BF11B8">
              <w:t xml:space="preserve"> </w:t>
            </w:r>
            <w:r w:rsidR="005E1DF3" w:rsidRPr="00BF11B8">
              <w:t>Turystycznej</w:t>
            </w:r>
            <w:r w:rsidRPr="00BF11B8">
              <w:t xml:space="preserve">, przy </w:t>
            </w:r>
            <w:r w:rsidR="005E1DF3" w:rsidRPr="00BF11B8">
              <w:t>skrzyżowaniu ul. Sportowej i Turystycznej</w:t>
            </w:r>
          </w:p>
        </w:tc>
      </w:tr>
      <w:tr w:rsidR="00BF11B8" w:rsidRPr="00BF11B8" w14:paraId="1EDB3384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8B2EC3A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Cichoradz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31D1C80" w14:textId="26A9C21D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 xml:space="preserve">przy boisku, przy drodze Cichoradz </w:t>
            </w:r>
            <w:r w:rsidR="00CD1949" w:rsidRPr="00BF11B8">
              <w:t>–</w:t>
            </w:r>
            <w:r w:rsidRPr="00BF11B8">
              <w:t xml:space="preserve"> Łążyn</w:t>
            </w:r>
          </w:p>
        </w:tc>
      </w:tr>
      <w:tr w:rsidR="00BF11B8" w:rsidRPr="00BF11B8" w14:paraId="44C6C71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A5420B3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Czarnowo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8775362" w14:textId="7FF7D1E6" w:rsidR="00983B0F" w:rsidRPr="00BF11B8" w:rsidRDefault="00983B0F" w:rsidP="00CD1949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ul</w:t>
            </w:r>
            <w:r w:rsidR="00606AC6" w:rsidRPr="00BF11B8">
              <w:t>.</w:t>
            </w:r>
            <w:r w:rsidRPr="00BF11B8">
              <w:t xml:space="preserve"> Jarzębinowej, przy ul</w:t>
            </w:r>
            <w:r w:rsidR="00606AC6" w:rsidRPr="00BF11B8">
              <w:t>.</w:t>
            </w:r>
            <w:r w:rsidRPr="00BF11B8">
              <w:t xml:space="preserve"> Kwiatowej</w:t>
            </w:r>
          </w:p>
        </w:tc>
      </w:tr>
      <w:tr w:rsidR="00BF11B8" w:rsidRPr="00BF11B8" w14:paraId="0510930C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8CFC9AB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Górsk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6786D93" w14:textId="7286AC7C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ul. Rzemieślniczej, przy Spółdzielni Mieszkaniowej „Przylesie”, przy ul</w:t>
            </w:r>
            <w:r w:rsidR="00606AC6" w:rsidRPr="00BF11B8">
              <w:t>.</w:t>
            </w:r>
            <w:r w:rsidRPr="00BF11B8">
              <w:t xml:space="preserve"> Młodzieżowej, przy ul</w:t>
            </w:r>
            <w:r w:rsidR="00606AC6" w:rsidRPr="00BF11B8">
              <w:t>.</w:t>
            </w:r>
            <w:r w:rsidRPr="00BF11B8">
              <w:t xml:space="preserve"> Topolowej, przy ul</w:t>
            </w:r>
            <w:r w:rsidR="00606AC6" w:rsidRPr="00BF11B8">
              <w:t>.</w:t>
            </w:r>
            <w:r w:rsidRPr="00BF11B8">
              <w:t xml:space="preserve"> Prostej, przy ul</w:t>
            </w:r>
            <w:r w:rsidR="00606AC6" w:rsidRPr="00BF11B8">
              <w:t>.</w:t>
            </w:r>
            <w:r w:rsidRPr="00BF11B8">
              <w:t xml:space="preserve"> </w:t>
            </w:r>
            <w:proofErr w:type="gramStart"/>
            <w:r w:rsidRPr="00BF11B8">
              <w:t>Nadwiślańskiej,  przy</w:t>
            </w:r>
            <w:proofErr w:type="gramEnd"/>
            <w:r w:rsidRPr="00BF11B8">
              <w:t xml:space="preserve"> kościele</w:t>
            </w:r>
          </w:p>
        </w:tc>
      </w:tr>
      <w:tr w:rsidR="00BF11B8" w:rsidRPr="00BF11B8" w14:paraId="185295B6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7E5E389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Gutowo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956F71A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przystanku autobusu szkolnego /obok posesji nr 20/, przy ul. Szkolnej /skrzyżowanie/, przy świetlicy</w:t>
            </w:r>
          </w:p>
        </w:tc>
      </w:tr>
      <w:tr w:rsidR="00BF11B8" w:rsidRPr="00BF11B8" w14:paraId="1ADEBB2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34624EF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Łążyn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3B90C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 xml:space="preserve">w Łążynie – Doły, przy parkingu obok kościoła parafialnego </w:t>
            </w:r>
          </w:p>
        </w:tc>
      </w:tr>
      <w:tr w:rsidR="00BF11B8" w:rsidRPr="00BF11B8" w14:paraId="033A44E4" w14:textId="77777777" w:rsidTr="00983B0F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DBC8C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Pędzewo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5B7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przystanku PKS Pędzewo I, przy sklepie</w:t>
            </w:r>
          </w:p>
        </w:tc>
      </w:tr>
      <w:tr w:rsidR="00BF11B8" w:rsidRPr="00BF11B8" w14:paraId="1FCA0554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D719646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Przysiek</w:t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EE528" w14:textId="4CEF34E1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>Tablice ogłoszeń:</w:t>
            </w:r>
            <w:r w:rsidR="00606AC6" w:rsidRPr="00BF11B8">
              <w:rPr>
                <w:b/>
              </w:rPr>
              <w:t xml:space="preserve"> </w:t>
            </w:r>
            <w:r w:rsidRPr="00BF11B8">
              <w:t>przy ul</w:t>
            </w:r>
            <w:r w:rsidR="00606AC6" w:rsidRPr="00BF11B8">
              <w:t>.</w:t>
            </w:r>
            <w:r w:rsidRPr="00BF11B8">
              <w:t xml:space="preserve"> Osiedlowej, przy ul</w:t>
            </w:r>
            <w:r w:rsidR="00606AC6" w:rsidRPr="00BF11B8">
              <w:t>.</w:t>
            </w:r>
            <w:r w:rsidRPr="00BF11B8">
              <w:t xml:space="preserve"> Wspólnej, w miejscowości Błotka, </w:t>
            </w:r>
            <w:r w:rsidR="00606AC6" w:rsidRPr="00BF11B8">
              <w:t>przy skrzyżowaniu</w:t>
            </w:r>
            <w:r w:rsidRPr="00BF11B8">
              <w:t xml:space="preserve"> ul. Brzozowej i Osiedlowej</w:t>
            </w:r>
          </w:p>
        </w:tc>
      </w:tr>
      <w:tr w:rsidR="00BF11B8" w:rsidRPr="00BF11B8" w14:paraId="47A5B78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43B1A2B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Rozgarty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A67B55F" w14:textId="77777777" w:rsidR="00983B0F" w:rsidRPr="00BF11B8" w:rsidRDefault="00983B0F" w:rsidP="00CD1949">
            <w:pPr>
              <w:jc w:val="both"/>
            </w:pPr>
            <w:r w:rsidRPr="00BF11B8">
              <w:rPr>
                <w:b/>
              </w:rPr>
              <w:t>Tablice ogłoszeń</w:t>
            </w:r>
            <w:r w:rsidR="00CD1949" w:rsidRPr="00BF11B8">
              <w:rPr>
                <w:b/>
              </w:rPr>
              <w:t xml:space="preserve">: </w:t>
            </w:r>
            <w:r w:rsidRPr="00BF11B8">
              <w:t>przy ul. Kwiatowej, przy ul. Magnolii, przy ul. Długiej</w:t>
            </w:r>
            <w:r w:rsidR="00CD1949" w:rsidRPr="00BF11B8">
              <w:t xml:space="preserve"> – obok sklepu</w:t>
            </w:r>
          </w:p>
        </w:tc>
      </w:tr>
      <w:tr w:rsidR="00BF11B8" w:rsidRPr="00BF11B8" w14:paraId="0A259A30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B7DC055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Rzęczkowo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2484901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 xml:space="preserve">przy skrzyżowaniu, przy sklepie </w:t>
            </w:r>
            <w:proofErr w:type="spellStart"/>
            <w:r w:rsidRPr="00BF11B8">
              <w:t>PAPERSHOP</w:t>
            </w:r>
            <w:proofErr w:type="spellEnd"/>
          </w:p>
        </w:tc>
      </w:tr>
      <w:tr w:rsidR="00BF11B8" w:rsidRPr="00BF11B8" w14:paraId="2E4D2E64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F98C95A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Siemoń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3715817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blokach mieszkalnych, przy sklepie</w:t>
            </w:r>
          </w:p>
        </w:tc>
      </w:tr>
      <w:tr w:rsidR="00BF11B8" w:rsidRPr="00BF11B8" w14:paraId="686D759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1F98978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Skłudzewo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D1BA3F3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="00111BF4" w:rsidRPr="00BF11B8">
              <w:t>przy posesji</w:t>
            </w:r>
            <w:r w:rsidRPr="00BF11B8">
              <w:t xml:space="preserve"> Nr 1, przy przystanku autobusowym, przy drodze Skłudzewo – Bolumin, przy drodze Skłudzewo </w:t>
            </w:r>
            <w:r w:rsidR="00CD1949" w:rsidRPr="00BF11B8">
              <w:t>–</w:t>
            </w:r>
            <w:r w:rsidRPr="00BF11B8">
              <w:t xml:space="preserve"> </w:t>
            </w:r>
            <w:proofErr w:type="spellStart"/>
            <w:r w:rsidRPr="00BF11B8">
              <w:t>Gierkowo</w:t>
            </w:r>
            <w:proofErr w:type="spellEnd"/>
            <w:r w:rsidR="00CD1949" w:rsidRPr="00BF11B8">
              <w:t xml:space="preserve">, w miejscowości </w:t>
            </w:r>
            <w:proofErr w:type="spellStart"/>
            <w:r w:rsidR="00CD1949" w:rsidRPr="00BF11B8">
              <w:t>Gierkowo</w:t>
            </w:r>
            <w:proofErr w:type="spellEnd"/>
          </w:p>
        </w:tc>
      </w:tr>
      <w:tr w:rsidR="00BF11B8" w:rsidRPr="00BF11B8" w14:paraId="562AE42E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4A444924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Stary Toruń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8B6C185" w14:textId="3D4F77B2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remizie OSP, przy ul</w:t>
            </w:r>
            <w:r w:rsidR="00606AC6" w:rsidRPr="00BF11B8">
              <w:t>.</w:t>
            </w:r>
            <w:r w:rsidRPr="00BF11B8">
              <w:t xml:space="preserve"> Cedrowej, przy ul. Jaśminowej</w:t>
            </w:r>
          </w:p>
        </w:tc>
      </w:tr>
      <w:tr w:rsidR="00BF11B8" w:rsidRPr="00BF11B8" w14:paraId="1D22E2BF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4680A2E2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Toporzysko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4FF5A0B3" w14:textId="2CAFAFE5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sklepie, przy remizie OSP, przy ul</w:t>
            </w:r>
            <w:r w:rsidR="00606AC6" w:rsidRPr="00BF11B8">
              <w:t>.</w:t>
            </w:r>
            <w:r w:rsidRPr="00BF11B8">
              <w:t xml:space="preserve"> Kolejowej</w:t>
            </w:r>
          </w:p>
        </w:tc>
      </w:tr>
      <w:tr w:rsidR="00BF11B8" w:rsidRPr="00BF11B8" w14:paraId="1DEE2725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E618C8E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Zarośle Cienkie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F5A1540" w14:textId="77777777" w:rsidR="00983B0F" w:rsidRPr="00BF11B8" w:rsidRDefault="00983B0F" w:rsidP="00983B0F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sklepie, przy kanale – w kierunku Łążyna</w:t>
            </w:r>
          </w:p>
        </w:tc>
      </w:tr>
      <w:tr w:rsidR="00BF11B8" w:rsidRPr="00BF11B8" w14:paraId="05AE9708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46089B0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Zławieś Mała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68EF736" w14:textId="45AC3C0B" w:rsidR="00983B0F" w:rsidRPr="00BF11B8" w:rsidRDefault="00983B0F" w:rsidP="00CD1949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ul</w:t>
            </w:r>
            <w:r w:rsidR="00606AC6" w:rsidRPr="00BF11B8">
              <w:t>.</w:t>
            </w:r>
            <w:r w:rsidRPr="00BF11B8">
              <w:t xml:space="preserve"> Topolowej, przy ul. Wrzosowej</w:t>
            </w:r>
          </w:p>
        </w:tc>
      </w:tr>
      <w:tr w:rsidR="00BF11B8" w:rsidRPr="00BF11B8" w14:paraId="5A7F67E5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5E4BB2A" w14:textId="77777777" w:rsidR="00983B0F" w:rsidRPr="00BF11B8" w:rsidRDefault="00983B0F" w:rsidP="00983B0F">
            <w:pPr>
              <w:jc w:val="both"/>
              <w:rPr>
                <w:b/>
              </w:rPr>
            </w:pPr>
            <w:r w:rsidRPr="00BF11B8">
              <w:rPr>
                <w:b/>
              </w:rPr>
              <w:t>Zławieś Wielka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2ED0903" w14:textId="516954C2" w:rsidR="00983B0F" w:rsidRPr="00BF11B8" w:rsidRDefault="00983B0F" w:rsidP="00946613">
            <w:pPr>
              <w:jc w:val="both"/>
            </w:pPr>
            <w:r w:rsidRPr="00BF11B8">
              <w:rPr>
                <w:b/>
              </w:rPr>
              <w:t xml:space="preserve">Tablice ogłoszeń: </w:t>
            </w:r>
            <w:r w:rsidRPr="00BF11B8">
              <w:t>przy ul</w:t>
            </w:r>
            <w:r w:rsidR="00606AC6" w:rsidRPr="00BF11B8">
              <w:t>.</w:t>
            </w:r>
            <w:r w:rsidRPr="00BF11B8">
              <w:t xml:space="preserve"> Handlowej, </w:t>
            </w:r>
            <w:r w:rsidR="00606AC6" w:rsidRPr="00BF11B8">
              <w:t xml:space="preserve">przy ul. Jasnej, </w:t>
            </w:r>
            <w:r w:rsidRPr="00BF11B8">
              <w:t xml:space="preserve">przy </w:t>
            </w:r>
            <w:r w:rsidR="00606AC6" w:rsidRPr="00BF11B8">
              <w:t>skrzyżowaniu ul. Długiej i Prostej</w:t>
            </w:r>
          </w:p>
        </w:tc>
      </w:tr>
    </w:tbl>
    <w:p w14:paraId="15FD9CF9" w14:textId="15CF57BC" w:rsidR="008A4709" w:rsidRDefault="00983B0F" w:rsidP="00983B0F">
      <w:pPr>
        <w:jc w:val="both"/>
      </w:pP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="00BF11B8">
        <w:t xml:space="preserve">    </w:t>
      </w:r>
      <w:r w:rsidRPr="008A4709">
        <w:t>Wójt</w:t>
      </w:r>
      <w:r w:rsidR="008A4709" w:rsidRPr="008A4709">
        <w:t xml:space="preserve"> Gmin</w:t>
      </w:r>
      <w:r w:rsidR="008A4709">
        <w:t>y</w:t>
      </w:r>
    </w:p>
    <w:p w14:paraId="06803C4D" w14:textId="77777777" w:rsidR="008A4709" w:rsidRPr="008A4709" w:rsidRDefault="008A4709" w:rsidP="00983B0F">
      <w:pPr>
        <w:jc w:val="both"/>
      </w:pPr>
    </w:p>
    <w:p w14:paraId="593FDC66" w14:textId="77777777" w:rsidR="00BF11B8" w:rsidRDefault="00983B0F" w:rsidP="00983B0F">
      <w:pPr>
        <w:jc w:val="both"/>
      </w:pP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  <w:r w:rsidRPr="008A4709">
        <w:tab/>
      </w:r>
    </w:p>
    <w:p w14:paraId="70FEE114" w14:textId="6FB6EF12" w:rsidR="00983B0F" w:rsidRPr="008A4709" w:rsidRDefault="005C3F25" w:rsidP="00BF11B8">
      <w:pPr>
        <w:ind w:left="4956" w:firstLine="708"/>
        <w:jc w:val="both"/>
      </w:pPr>
      <w:r>
        <w:t xml:space="preserve">(-) </w:t>
      </w:r>
      <w:r w:rsidR="008A4709" w:rsidRPr="008A4709">
        <w:t>Marcin Swaczyna</w:t>
      </w:r>
    </w:p>
    <w:sectPr w:rsidR="00983B0F" w:rsidRPr="008A4709" w:rsidSect="008A470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451062">
    <w:abstractNumId w:val="1"/>
  </w:num>
  <w:num w:numId="2" w16cid:durableId="179420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0F"/>
    <w:rsid w:val="000B327F"/>
    <w:rsid w:val="00111BF4"/>
    <w:rsid w:val="00301579"/>
    <w:rsid w:val="00571300"/>
    <w:rsid w:val="005C3F25"/>
    <w:rsid w:val="005E1DF3"/>
    <w:rsid w:val="00606AC6"/>
    <w:rsid w:val="008106DE"/>
    <w:rsid w:val="0088269E"/>
    <w:rsid w:val="00886B8C"/>
    <w:rsid w:val="008A4709"/>
    <w:rsid w:val="008B35FE"/>
    <w:rsid w:val="00946613"/>
    <w:rsid w:val="00983B0F"/>
    <w:rsid w:val="00BF11B8"/>
    <w:rsid w:val="00C82A05"/>
    <w:rsid w:val="00CD1949"/>
    <w:rsid w:val="00D73998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25E5"/>
  <w15:chartTrackingRefBased/>
  <w15:docId w15:val="{0AC22F16-9840-4D3D-B1A1-C116EF1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rPr>
      <w:rFonts w:asciiTheme="majorHAnsi" w:eastAsiaTheme="majorEastAsia" w:hAnsiTheme="majorHAnsi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0F"/>
    <w:rPr>
      <w:rFonts w:ascii="Segoe U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47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A B</cp:lastModifiedBy>
  <cp:revision>5</cp:revision>
  <cp:lastPrinted>2025-02-04T07:47:00Z</cp:lastPrinted>
  <dcterms:created xsi:type="dcterms:W3CDTF">2025-01-17T07:43:00Z</dcterms:created>
  <dcterms:modified xsi:type="dcterms:W3CDTF">2025-02-04T11:34:00Z</dcterms:modified>
</cp:coreProperties>
</file>