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1CDA4" w14:textId="40013430" w:rsidR="002148A1" w:rsidRPr="002148A1" w:rsidRDefault="002148A1" w:rsidP="002148A1">
      <w:pPr>
        <w:spacing w:after="0" w:line="276" w:lineRule="auto"/>
        <w:jc w:val="right"/>
        <w:rPr>
          <w:rFonts w:cstheme="minorHAnsi"/>
        </w:rPr>
      </w:pPr>
      <w:r w:rsidRPr="002148A1">
        <w:rPr>
          <w:rFonts w:cstheme="minorHAnsi"/>
        </w:rPr>
        <w:t>Załącznik nr 4</w:t>
      </w:r>
    </w:p>
    <w:p w14:paraId="238B1014" w14:textId="7B1138A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do zapytania ofertowego nr ZP34.271……2024</w:t>
      </w:r>
    </w:p>
    <w:p w14:paraId="28F4A0B7" w14:textId="77777777" w:rsidR="002148A1" w:rsidRPr="002148A1" w:rsidRDefault="002148A1" w:rsidP="002148A1">
      <w:pPr>
        <w:spacing w:after="0" w:line="276" w:lineRule="auto"/>
        <w:jc w:val="center"/>
        <w:rPr>
          <w:rFonts w:cstheme="minorHAnsi"/>
        </w:rPr>
      </w:pPr>
      <w:r w:rsidRPr="002148A1">
        <w:rPr>
          <w:rFonts w:cstheme="minorHAnsi"/>
        </w:rPr>
        <w:t>UMOWA - WZÓR</w:t>
      </w:r>
    </w:p>
    <w:p w14:paraId="4BC650F7" w14:textId="0E8E5701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zawarta w dniu ……………………. w Złejwsi Wielkiej</w:t>
      </w:r>
    </w:p>
    <w:p w14:paraId="7AEF8A6A" w14:textId="652A24EE" w:rsidR="002148A1" w:rsidRPr="002148A1" w:rsidRDefault="002148A1" w:rsidP="002148A1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do niemniejszej umowy nie stosuje się </w:t>
      </w:r>
      <w:r w:rsidRPr="002148A1">
        <w:rPr>
          <w:rFonts w:cstheme="minorHAnsi"/>
        </w:rPr>
        <w:t>ustawy z dnia 11 września 2019 r. – Prawo zamówień</w:t>
      </w:r>
      <w:r>
        <w:rPr>
          <w:rFonts w:cstheme="minorHAnsi"/>
        </w:rPr>
        <w:t xml:space="preserve"> </w:t>
      </w:r>
      <w:r w:rsidRPr="002148A1">
        <w:rPr>
          <w:rFonts w:cstheme="minorHAnsi"/>
        </w:rPr>
        <w:t xml:space="preserve">publicznych  </w:t>
      </w:r>
    </w:p>
    <w:p w14:paraId="529E016A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pomiędzy:</w:t>
      </w:r>
    </w:p>
    <w:p w14:paraId="37E0E34D" w14:textId="77777777" w:rsidR="002148A1" w:rsidRPr="002148A1" w:rsidRDefault="002148A1" w:rsidP="002148A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148A1">
        <w:rPr>
          <w:rFonts w:cstheme="minorHAnsi"/>
        </w:rPr>
        <w:t>Gminą Zławieś Wielka, ul. Handlowa 7, 87-134 Zławieś Wielka,</w:t>
      </w:r>
    </w:p>
    <w:p w14:paraId="497CDF4F" w14:textId="77777777" w:rsidR="002148A1" w:rsidRPr="002148A1" w:rsidRDefault="002148A1" w:rsidP="002148A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148A1">
        <w:rPr>
          <w:rFonts w:cstheme="minorHAnsi"/>
        </w:rPr>
        <w:t>NIP 879-246-99-51,</w:t>
      </w:r>
    </w:p>
    <w:p w14:paraId="568FA779" w14:textId="77777777" w:rsidR="002148A1" w:rsidRPr="002148A1" w:rsidRDefault="002148A1" w:rsidP="002148A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148A1">
        <w:rPr>
          <w:rFonts w:cstheme="minorHAnsi"/>
        </w:rPr>
        <w:t>reprezentowaną przez:</w:t>
      </w:r>
    </w:p>
    <w:p w14:paraId="6018BBA0" w14:textId="77777777" w:rsidR="002148A1" w:rsidRPr="002148A1" w:rsidRDefault="002148A1" w:rsidP="002148A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148A1">
        <w:rPr>
          <w:rFonts w:cstheme="minorHAnsi"/>
        </w:rPr>
        <w:t>Krzysztof Rak – z-ca Wójta</w:t>
      </w:r>
    </w:p>
    <w:p w14:paraId="2FE2CDD4" w14:textId="77777777" w:rsidR="002148A1" w:rsidRPr="002148A1" w:rsidRDefault="002148A1" w:rsidP="002148A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148A1">
        <w:rPr>
          <w:rFonts w:cstheme="minorHAnsi"/>
        </w:rPr>
        <w:t>Przy kontrasygnacie Skarbnika Gminy</w:t>
      </w:r>
    </w:p>
    <w:p w14:paraId="2AFF1CA7" w14:textId="77777777" w:rsidR="002148A1" w:rsidRPr="002148A1" w:rsidRDefault="002148A1" w:rsidP="002148A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148A1">
        <w:rPr>
          <w:rFonts w:cstheme="minorHAnsi"/>
        </w:rPr>
        <w:t>zwaną dalej „Zleceniodawcą”</w:t>
      </w:r>
    </w:p>
    <w:p w14:paraId="17FAF5F5" w14:textId="77777777" w:rsidR="002148A1" w:rsidRPr="002148A1" w:rsidRDefault="002148A1" w:rsidP="002148A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148A1">
        <w:rPr>
          <w:rFonts w:cstheme="minorHAnsi"/>
        </w:rPr>
        <w:t>a</w:t>
      </w:r>
    </w:p>
    <w:p w14:paraId="2ABF0406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…………………………………., z siedzibą w ……………………………………………, </w:t>
      </w:r>
    </w:p>
    <w:p w14:paraId="7D0A1213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NIP: ……………………, REGON: ………………………………..,</w:t>
      </w:r>
    </w:p>
    <w:p w14:paraId="06645014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zwanym w dalszej części umowy „Wykonawcą”.</w:t>
      </w:r>
    </w:p>
    <w:p w14:paraId="5160B567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zostaje zawarta umowa o następującej treści:</w:t>
      </w:r>
    </w:p>
    <w:p w14:paraId="58B5D4A3" w14:textId="77777777" w:rsidR="002148A1" w:rsidRDefault="002148A1" w:rsidP="002148A1">
      <w:pPr>
        <w:spacing w:after="0" w:line="276" w:lineRule="auto"/>
        <w:rPr>
          <w:rFonts w:cstheme="minorHAnsi"/>
        </w:rPr>
      </w:pPr>
    </w:p>
    <w:p w14:paraId="061C1BB8" w14:textId="6D044AC8" w:rsidR="002148A1" w:rsidRPr="002148A1" w:rsidRDefault="002148A1" w:rsidP="002148A1">
      <w:pPr>
        <w:spacing w:after="0" w:line="276" w:lineRule="auto"/>
        <w:jc w:val="center"/>
        <w:rPr>
          <w:rFonts w:cstheme="minorHAnsi"/>
        </w:rPr>
      </w:pPr>
      <w:r w:rsidRPr="002148A1">
        <w:rPr>
          <w:rFonts w:cstheme="minorHAnsi"/>
        </w:rPr>
        <w:t>§1</w:t>
      </w:r>
    </w:p>
    <w:p w14:paraId="24BFB538" w14:textId="67F64F8C" w:rsidR="002148A1" w:rsidRPr="002148A1" w:rsidRDefault="002148A1" w:rsidP="002148A1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Przedmiotem umowy jest Modernizacja kompleksu sportowego "Moje boisko Orlik - 2012" w miejscowości </w:t>
      </w:r>
      <w:r>
        <w:rPr>
          <w:rFonts w:cstheme="minorHAnsi"/>
        </w:rPr>
        <w:t>Zławieś Wielka</w:t>
      </w:r>
      <w:r w:rsidRPr="002148A1">
        <w:rPr>
          <w:rFonts w:cstheme="minorHAnsi"/>
        </w:rPr>
        <w:t>, obejmująca:</w:t>
      </w:r>
    </w:p>
    <w:p w14:paraId="0F9D5A2B" w14:textId="77777777" w:rsidR="00251186" w:rsidRDefault="00251186" w:rsidP="00251186">
      <w:pPr>
        <w:pStyle w:val="Akapitzlist"/>
        <w:numPr>
          <w:ilvl w:val="1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Konserwacja murawy – </w:t>
      </w:r>
    </w:p>
    <w:p w14:paraId="2298DC32" w14:textId="77777777" w:rsidR="00251186" w:rsidRDefault="00251186" w:rsidP="00251186">
      <w:pPr>
        <w:pStyle w:val="Akapitzlist"/>
        <w:ind w:left="1440"/>
        <w:rPr>
          <w:rFonts w:ascii="Calibri" w:hAnsi="Calibri" w:cs="Calibri"/>
        </w:rPr>
      </w:pPr>
      <w:r w:rsidRPr="002832F5">
        <w:rPr>
          <w:rFonts w:ascii="Calibri" w:hAnsi="Calibri" w:cs="Calibri"/>
        </w:rPr>
        <w:t>Konserwacja boiska do piłki nożnej obejmuje:</w:t>
      </w:r>
    </w:p>
    <w:p w14:paraId="5D4422F5" w14:textId="77777777" w:rsidR="00251186" w:rsidRDefault="00251186" w:rsidP="00251186">
      <w:pPr>
        <w:pStyle w:val="Akapitzlist"/>
        <w:ind w:left="1440"/>
        <w:rPr>
          <w:rFonts w:ascii="Calibri" w:hAnsi="Calibri" w:cs="Calibri"/>
        </w:rPr>
      </w:pPr>
    </w:p>
    <w:p w14:paraId="19FE0512" w14:textId="77777777" w:rsidR="00251186" w:rsidRDefault="00251186" w:rsidP="00251186">
      <w:pPr>
        <w:pStyle w:val="Akapitzlist"/>
        <w:ind w:left="1440"/>
        <w:jc w:val="both"/>
        <w:rPr>
          <w:rFonts w:ascii="Calibri" w:hAnsi="Calibri" w:cs="Calibri"/>
        </w:rPr>
      </w:pPr>
      <w:r w:rsidRPr="002832F5">
        <w:rPr>
          <w:rFonts w:ascii="Calibri" w:hAnsi="Calibri" w:cs="Calibri"/>
        </w:rPr>
        <w:t>Rozluźnianie materiału do wypełniania - Zabieg ten przeciwdziała splataniu się włókien. Materiał do wypełnienia – zarówno granulat gumowy, jak i górna warstwa piasku kwarcowego – zostaje intensywniej rozluźniony. Dzięki temu poprawiona zostaje przepuszczalność płyty boiska.</w:t>
      </w:r>
    </w:p>
    <w:p w14:paraId="411544E0" w14:textId="77777777" w:rsidR="00251186" w:rsidRDefault="00251186" w:rsidP="00251186">
      <w:pPr>
        <w:pStyle w:val="Akapitzlist"/>
        <w:ind w:left="1440"/>
        <w:jc w:val="both"/>
        <w:rPr>
          <w:rFonts w:ascii="Calibri" w:hAnsi="Calibri" w:cs="Calibri"/>
        </w:rPr>
      </w:pPr>
    </w:p>
    <w:p w14:paraId="68002E33" w14:textId="77777777" w:rsidR="00251186" w:rsidRDefault="00251186" w:rsidP="00251186">
      <w:pPr>
        <w:pStyle w:val="Akapitzlist"/>
        <w:ind w:left="1440"/>
        <w:jc w:val="both"/>
        <w:rPr>
          <w:rFonts w:ascii="Calibri" w:hAnsi="Calibri" w:cs="Calibri"/>
        </w:rPr>
      </w:pPr>
      <w:r w:rsidRPr="002832F5">
        <w:rPr>
          <w:rFonts w:ascii="Calibri" w:hAnsi="Calibri" w:cs="Calibri"/>
        </w:rPr>
        <w:t>Czyszczenie - które usuwa odpadki z powierzchni oraz z górnej części maty. Zebrany materiał jest filtrowany za pomocą mechanizmu przesiewającego, natomiast czysty materiał do wypełniania ponownie rozprowadzany równo na powierzchni.</w:t>
      </w:r>
    </w:p>
    <w:p w14:paraId="69F938C9" w14:textId="77777777" w:rsidR="00251186" w:rsidRDefault="00251186" w:rsidP="00251186">
      <w:pPr>
        <w:pStyle w:val="Akapitzlist"/>
        <w:ind w:left="1440"/>
        <w:jc w:val="both"/>
        <w:rPr>
          <w:rFonts w:ascii="Calibri" w:hAnsi="Calibri" w:cs="Calibri"/>
        </w:rPr>
      </w:pPr>
    </w:p>
    <w:p w14:paraId="19046431" w14:textId="77777777" w:rsidR="00251186" w:rsidRDefault="00251186" w:rsidP="00251186">
      <w:pPr>
        <w:pStyle w:val="Akapitzlist"/>
        <w:ind w:left="1440"/>
        <w:jc w:val="both"/>
        <w:rPr>
          <w:rFonts w:ascii="Calibri" w:hAnsi="Calibri" w:cs="Calibri"/>
        </w:rPr>
      </w:pPr>
      <w:r w:rsidRPr="002832F5">
        <w:rPr>
          <w:rFonts w:ascii="Calibri" w:hAnsi="Calibri" w:cs="Calibri"/>
        </w:rPr>
        <w:t>Szczotkowanie – polega na rozprostowaniu i odświeżeniu włókien maty oraz rozluźnieniu górnej warstwy granulatu. Zabieg ten usprawnia górny system drenażowy boiska i poprawia jego estetykę.</w:t>
      </w:r>
    </w:p>
    <w:p w14:paraId="5884783A" w14:textId="77777777" w:rsidR="00251186" w:rsidRDefault="00251186" w:rsidP="00251186">
      <w:pPr>
        <w:pStyle w:val="Akapitzlist"/>
        <w:ind w:left="1440"/>
        <w:jc w:val="both"/>
        <w:rPr>
          <w:rFonts w:ascii="Calibri" w:hAnsi="Calibri" w:cs="Calibri"/>
        </w:rPr>
      </w:pPr>
    </w:p>
    <w:p w14:paraId="6D052D66" w14:textId="77777777" w:rsidR="00251186" w:rsidRDefault="00251186" w:rsidP="00251186">
      <w:pPr>
        <w:pStyle w:val="Akapitzlist"/>
        <w:ind w:left="14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Wykonanie oprysku oraz usunięcie chwastów, mchu oraz usunięcie wzrastającej naturalnej trawy na powierzchni boiska piłkarskiego.</w:t>
      </w:r>
    </w:p>
    <w:p w14:paraId="7AAB8435" w14:textId="77777777" w:rsidR="00251186" w:rsidRDefault="00251186" w:rsidP="00251186">
      <w:pPr>
        <w:pStyle w:val="Akapitzlist"/>
        <w:ind w:left="1440"/>
        <w:jc w:val="both"/>
        <w:rPr>
          <w:rFonts w:ascii="Calibri" w:hAnsi="Calibri" w:cs="Calibri"/>
        </w:rPr>
      </w:pPr>
    </w:p>
    <w:p w14:paraId="20FBE3A9" w14:textId="77777777" w:rsidR="00251186" w:rsidRDefault="00251186" w:rsidP="00251186">
      <w:pPr>
        <w:pStyle w:val="Akapitzlist"/>
        <w:ind w:left="14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Uzupełnienie białych linii do 10mb oraz uzupełnienie obszarów przetartych powierzchni boiska w szczególności w obrębie pola karnego.</w:t>
      </w:r>
    </w:p>
    <w:p w14:paraId="7A598E5A" w14:textId="77777777" w:rsidR="00251186" w:rsidRDefault="00251186" w:rsidP="00251186">
      <w:pPr>
        <w:pStyle w:val="Akapitzlist"/>
        <w:ind w:left="1440"/>
        <w:jc w:val="both"/>
        <w:rPr>
          <w:rFonts w:ascii="Calibri" w:hAnsi="Calibri" w:cs="Calibri"/>
        </w:rPr>
      </w:pPr>
    </w:p>
    <w:p w14:paraId="58B7093B" w14:textId="77777777" w:rsidR="00251186" w:rsidRDefault="00251186" w:rsidP="00251186">
      <w:pPr>
        <w:pStyle w:val="Akapitzlist"/>
        <w:ind w:left="1440"/>
        <w:jc w:val="both"/>
        <w:rPr>
          <w:rFonts w:ascii="Calibri" w:hAnsi="Calibri" w:cs="Calibri"/>
        </w:rPr>
      </w:pPr>
      <w:r w:rsidRPr="002320AF">
        <w:rPr>
          <w:rFonts w:ascii="Calibri" w:hAnsi="Calibri" w:cs="Calibri"/>
        </w:rPr>
        <w:t xml:space="preserve">Wykonanie częściowej wymiany nawierzchni trawiastej syntetycznej boiska do piłki nożnej, wypełnionej granulatem EPDM. Przyjęta powierzchnia do wymiany : </w:t>
      </w:r>
      <w:r>
        <w:rPr>
          <w:rFonts w:ascii="Calibri" w:hAnsi="Calibri" w:cs="Calibri"/>
        </w:rPr>
        <w:t>200</w:t>
      </w:r>
      <w:r w:rsidRPr="002320AF">
        <w:rPr>
          <w:rFonts w:ascii="Calibri" w:hAnsi="Calibri" w:cs="Calibri"/>
        </w:rPr>
        <w:t xml:space="preserve"> m2. Zakres prac do zrealizowania: - częściowy demontaż nawierzchni syntetycznej trawiastej (2</w:t>
      </w:r>
      <w:r>
        <w:rPr>
          <w:rFonts w:ascii="Calibri" w:hAnsi="Calibri" w:cs="Calibri"/>
        </w:rPr>
        <w:t>0</w:t>
      </w:r>
      <w:r w:rsidRPr="002320AF">
        <w:rPr>
          <w:rFonts w:ascii="Calibri" w:hAnsi="Calibri" w:cs="Calibri"/>
        </w:rPr>
        <w:t xml:space="preserve">0 m2), - utylizacja odpadów, - miejscowa wymiana maty syntetycznej pod </w:t>
      </w:r>
      <w:r w:rsidRPr="002320AF">
        <w:rPr>
          <w:rFonts w:ascii="Calibri" w:hAnsi="Calibri" w:cs="Calibri"/>
        </w:rPr>
        <w:lastRenderedPageBreak/>
        <w:t>trawą o grubości 25 mm. Wymagane parametry maty: Materiał : SBR granulat ze spoiwem na bazie żywic, grubość 25mm. - wyrównanie, uzupełnienie i zagęszczenie podłoża warstwą wyrównującą z miału kamiennego</w:t>
      </w:r>
      <w:r>
        <w:rPr>
          <w:rFonts w:ascii="Calibri" w:hAnsi="Calibri" w:cs="Calibri"/>
        </w:rPr>
        <w:t xml:space="preserve"> jeżeli będzie wymagane</w:t>
      </w:r>
      <w:r w:rsidRPr="002320AF">
        <w:rPr>
          <w:rFonts w:ascii="Calibri" w:hAnsi="Calibri" w:cs="Calibri"/>
        </w:rPr>
        <w:t xml:space="preserve"> (fr. 0-4 mm) . </w:t>
      </w:r>
      <w:r>
        <w:rPr>
          <w:rFonts w:ascii="Calibri" w:hAnsi="Calibri" w:cs="Calibri"/>
        </w:rPr>
        <w:t>M</w:t>
      </w:r>
      <w:r w:rsidRPr="002320AF">
        <w:rPr>
          <w:rFonts w:ascii="Calibri" w:hAnsi="Calibri" w:cs="Calibri"/>
        </w:rPr>
        <w:t xml:space="preserve">ontaż nowej nawierzchni trawiastej syntetycznej w kolorze zielonym w miejscach linii kolor biały wraz z wypełnieniem EPDM, wysokość włókien trawy 40 mm (230 m2). Wymagane parametry trawy: 2 wysokość włókien trawy: 40 mm, typ włókna: proste </w:t>
      </w:r>
      <w:proofErr w:type="spellStart"/>
      <w:r w:rsidRPr="002320AF">
        <w:rPr>
          <w:rFonts w:ascii="Calibri" w:hAnsi="Calibri" w:cs="Calibri"/>
        </w:rPr>
        <w:t>monofilowe</w:t>
      </w:r>
      <w:proofErr w:type="spellEnd"/>
      <w:r w:rsidRPr="002320AF">
        <w:rPr>
          <w:rFonts w:ascii="Calibri" w:hAnsi="Calibri" w:cs="Calibri"/>
        </w:rPr>
        <w:t>, skład chemiczny włókna: 100% polietylen, ciężar włókna: 12,30, gęstość trawy: 117.000/ m2 , wypełnienie: piasek kwarcowy 0,5-1,4 mm, nakładana ilość 15 kg/m2 granulat gumowy: EPDM 0,5-2,0 mm, nakładana ilość 6 kg/m2. - podklejenie miejscowe złączy trawy syntetycznej</w:t>
      </w:r>
      <w:r>
        <w:rPr>
          <w:rFonts w:ascii="Calibri" w:hAnsi="Calibri" w:cs="Calibri"/>
        </w:rPr>
        <w:t>.</w:t>
      </w:r>
    </w:p>
    <w:p w14:paraId="00EA0410" w14:textId="77777777" w:rsidR="00251186" w:rsidRDefault="00251186" w:rsidP="00251186">
      <w:pPr>
        <w:pStyle w:val="Akapitzlist"/>
        <w:ind w:left="1440"/>
        <w:jc w:val="both"/>
        <w:rPr>
          <w:rFonts w:ascii="Calibri" w:hAnsi="Calibri" w:cs="Calibri"/>
        </w:rPr>
      </w:pPr>
    </w:p>
    <w:p w14:paraId="2CAA954F" w14:textId="77777777" w:rsidR="00251186" w:rsidRDefault="00251186" w:rsidP="00251186">
      <w:pPr>
        <w:pStyle w:val="Akapitzlist"/>
        <w:ind w:left="1440"/>
        <w:jc w:val="both"/>
        <w:rPr>
          <w:rFonts w:ascii="Calibri" w:hAnsi="Calibri" w:cs="Calibri"/>
        </w:rPr>
      </w:pPr>
      <w:r w:rsidRPr="002832F5">
        <w:rPr>
          <w:rFonts w:ascii="Calibri" w:hAnsi="Calibri" w:cs="Calibri"/>
        </w:rPr>
        <w:t>Boisko do piłki nożnej o wymiarach 30,0 m x 62 m o pow. Całkowitej 1860m2 (pole gry 26,0 m x 56, 0 m = 1456 m2) o nawierzchni z trawy syntetycznej</w:t>
      </w:r>
    </w:p>
    <w:p w14:paraId="272EB3B8" w14:textId="77777777" w:rsidR="00251186" w:rsidRDefault="00251186" w:rsidP="00251186">
      <w:pPr>
        <w:jc w:val="both"/>
        <w:rPr>
          <w:rFonts w:ascii="Calibri" w:hAnsi="Calibri" w:cs="Calibri"/>
        </w:rPr>
      </w:pPr>
    </w:p>
    <w:p w14:paraId="45B16BC7" w14:textId="77777777" w:rsidR="00251186" w:rsidRDefault="00251186" w:rsidP="00251186">
      <w:pPr>
        <w:pStyle w:val="Akapitzlist"/>
        <w:numPr>
          <w:ilvl w:val="1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Zakup urządzeń – </w:t>
      </w:r>
    </w:p>
    <w:p w14:paraId="1E542022" w14:textId="77777777" w:rsidR="003935B1" w:rsidRPr="003935B1" w:rsidRDefault="003935B1" w:rsidP="003935B1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3935B1">
        <w:rPr>
          <w:rFonts w:ascii="Calibri" w:hAnsi="Calibri" w:cs="Calibri"/>
        </w:rPr>
        <w:t xml:space="preserve">Zakup i montaż </w:t>
      </w:r>
      <w:proofErr w:type="spellStart"/>
      <w:r w:rsidRPr="003935B1">
        <w:rPr>
          <w:rFonts w:ascii="Calibri" w:hAnsi="Calibri" w:cs="Calibri"/>
        </w:rPr>
        <w:t>piłkochwytów</w:t>
      </w:r>
      <w:proofErr w:type="spellEnd"/>
      <w:r w:rsidRPr="003935B1">
        <w:rPr>
          <w:rFonts w:ascii="Calibri" w:hAnsi="Calibri" w:cs="Calibri"/>
        </w:rPr>
        <w:t xml:space="preserve"> do istniejących słupów, wraz z naciągami. Siatka polietylenowa oko 100 mm x 100 mm gr. 4 mm, obszyta dookoła sznurem, w kolorze ciemnozielonym, o wymiarze 5,8 m x 23 m  – 2 sztuki</w:t>
      </w:r>
    </w:p>
    <w:p w14:paraId="591CF0D9" w14:textId="77777777" w:rsidR="00251186" w:rsidRDefault="00251186" w:rsidP="00251186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Zakup i montaż bramek do piłki nożnej kotwiczonych do podłoża (2 szt.). </w:t>
      </w:r>
      <w:r w:rsidRPr="00A26890">
        <w:rPr>
          <w:rFonts w:ascii="Calibri" w:hAnsi="Calibri" w:cs="Calibri"/>
        </w:rPr>
        <w:t>Bramki do piłki nożnej młodzieżowe 5x2 m, wykonane z anodowanego profilu aluminiowego owalnego z podwójnymi żebrami wzmacniającymi. Bramki mocowane w istniejących tulejach. Siatka do bramki do piłki nożnej turniejowa 5x2 m, gr. splotu 4 mm PP lub PE - (2 szt.)</w:t>
      </w:r>
      <w:r>
        <w:rPr>
          <w:rFonts w:ascii="Calibri" w:hAnsi="Calibri" w:cs="Calibri"/>
        </w:rPr>
        <w:t>.</w:t>
      </w:r>
      <w:r w:rsidRPr="008B216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Zgodność z normą PN EN 749-2006, certyfikat wydany z instytutu sportu.</w:t>
      </w:r>
    </w:p>
    <w:p w14:paraId="46509890" w14:textId="77777777" w:rsidR="00251186" w:rsidRDefault="00251186" w:rsidP="00251186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Zakup i montaż bramek do piłki ręcznej kotwiczone do podłoża (2 szt.) wymiary 3x2, głębokość 80/100, z pałąkami aluminiowymi, składanymi, rama spawana w narożach, mocowane w istniejących tulejach/ Zgodność z normą PN EN 749-2006, certyfikat wydany z instytutu sportu.</w:t>
      </w:r>
    </w:p>
    <w:p w14:paraId="1CF99D16" w14:textId="77777777" w:rsidR="00251186" w:rsidRPr="007F06CE" w:rsidRDefault="00251186" w:rsidP="00251186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Zakup i montaż tablic do koszykówki. T</w:t>
      </w:r>
      <w:r w:rsidRPr="007F06CE">
        <w:rPr>
          <w:rFonts w:ascii="Calibri" w:hAnsi="Calibri" w:cs="Calibri"/>
        </w:rPr>
        <w:t>ablica do koszykówki profesjonalna epoksydowa 105x180 cm, zbudowana z nieprzeźroczystej płyty epoksydowej o grubości 18 mm - (2 szt.)  Montażu obręczy stałej wzmocnionej dla obiektów zewnętrznych - obręcz stała wzmocniona cynkowana - 12-punktowy system mocowania siatki za pomocą bezpiecznych systemowych haków – (2 szt.) Montaż siatki łańcuchowej cynkowanej galwanicznie do obręczy cynkowanych, 12 punktów mocowania – (2 szt.)</w:t>
      </w:r>
    </w:p>
    <w:p w14:paraId="18DBA271" w14:textId="77777777" w:rsidR="001A7ECF" w:rsidRPr="007F06CE" w:rsidRDefault="001A7ECF" w:rsidP="001A7ECF">
      <w:pPr>
        <w:pStyle w:val="Akapitzlist"/>
        <w:ind w:left="2160"/>
        <w:jc w:val="both"/>
        <w:rPr>
          <w:rFonts w:ascii="Calibri" w:hAnsi="Calibri" w:cs="Calibri"/>
        </w:rPr>
      </w:pPr>
    </w:p>
    <w:p w14:paraId="3CF37FC0" w14:textId="77777777" w:rsidR="001A7ECF" w:rsidRDefault="001A7ECF" w:rsidP="001A7ECF">
      <w:pPr>
        <w:pStyle w:val="Akapitzlist"/>
        <w:numPr>
          <w:ilvl w:val="1"/>
          <w:numId w:val="2"/>
        </w:numPr>
        <w:rPr>
          <w:rFonts w:ascii="Calibri" w:hAnsi="Calibri" w:cs="Calibri"/>
        </w:rPr>
      </w:pPr>
      <w:bookmarkStart w:id="0" w:name="_Hlk176249330"/>
      <w:r>
        <w:rPr>
          <w:rFonts w:ascii="Calibri" w:hAnsi="Calibri" w:cs="Calibri"/>
        </w:rPr>
        <w:t xml:space="preserve">Remont zaplecza sanitarnego – </w:t>
      </w:r>
    </w:p>
    <w:p w14:paraId="6478B327" w14:textId="77777777" w:rsidR="001A7ECF" w:rsidRPr="00165C7A" w:rsidRDefault="001A7ECF" w:rsidP="001A7ECF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Wymiana drzwi zewnętrznych stalowych – 6 szt. </w:t>
      </w:r>
      <w:r w:rsidRPr="00165C7A">
        <w:rPr>
          <w:rFonts w:ascii="Calibri" w:hAnsi="Calibri" w:cs="Calibri"/>
        </w:rPr>
        <w:t xml:space="preserve">(szer. </w:t>
      </w:r>
      <w:r>
        <w:rPr>
          <w:rFonts w:ascii="Calibri" w:hAnsi="Calibri" w:cs="Calibri"/>
        </w:rPr>
        <w:t>95/105</w:t>
      </w:r>
      <w:r w:rsidRPr="00165C7A">
        <w:rPr>
          <w:rFonts w:ascii="Calibri" w:hAnsi="Calibri" w:cs="Calibri"/>
        </w:rPr>
        <w:t>cm wys. 20</w:t>
      </w:r>
      <w:r>
        <w:rPr>
          <w:rFonts w:ascii="Calibri" w:hAnsi="Calibri" w:cs="Calibri"/>
        </w:rPr>
        <w:t>5</w:t>
      </w:r>
      <w:r w:rsidRPr="00165C7A">
        <w:rPr>
          <w:rFonts w:ascii="Calibri" w:hAnsi="Calibri" w:cs="Calibri"/>
        </w:rPr>
        <w:t xml:space="preserve">cm, </w:t>
      </w:r>
      <w:r>
        <w:rPr>
          <w:rFonts w:ascii="Calibri" w:hAnsi="Calibri" w:cs="Calibri"/>
        </w:rPr>
        <w:t>3</w:t>
      </w:r>
      <w:r w:rsidRPr="00165C7A">
        <w:rPr>
          <w:rFonts w:ascii="Calibri" w:hAnsi="Calibri" w:cs="Calibri"/>
        </w:rPr>
        <w:t xml:space="preserve"> zawiasy, wymiana razem z ościeżnicą</w:t>
      </w:r>
      <w:r>
        <w:rPr>
          <w:rFonts w:ascii="Calibri" w:hAnsi="Calibri" w:cs="Calibri"/>
        </w:rPr>
        <w:t>, wkładki z 4 kluczami.</w:t>
      </w:r>
    </w:p>
    <w:bookmarkEnd w:id="0"/>
    <w:p w14:paraId="4F050BAA" w14:textId="77777777" w:rsidR="00251186" w:rsidRDefault="00251186" w:rsidP="002148A1">
      <w:pPr>
        <w:spacing w:after="0" w:line="276" w:lineRule="auto"/>
        <w:rPr>
          <w:rFonts w:cstheme="minorHAnsi"/>
        </w:rPr>
      </w:pPr>
    </w:p>
    <w:p w14:paraId="1FD140EC" w14:textId="0B6579F9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2. Zadanie jest dofinansowane ze środków Funduszu Rozwoju Kultury Fizycznej w ramach </w:t>
      </w:r>
    </w:p>
    <w:p w14:paraId="39B4660A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Programu modernizacji kompleksów sportowych „Moje Boisko – ORLIK 2012” – Edycja 2023.</w:t>
      </w:r>
    </w:p>
    <w:p w14:paraId="58BB7256" w14:textId="24936D9C" w:rsidR="002148A1" w:rsidRPr="002148A1" w:rsidRDefault="002148A1" w:rsidP="002148A1">
      <w:pPr>
        <w:spacing w:after="0" w:line="276" w:lineRule="auto"/>
        <w:rPr>
          <w:rFonts w:cstheme="minorHAnsi"/>
        </w:rPr>
      </w:pPr>
    </w:p>
    <w:p w14:paraId="2A1E2BE1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§2</w:t>
      </w:r>
    </w:p>
    <w:p w14:paraId="62861A06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1. Wykonawca oświadcza, że przedmiot umowy wykona zgodnie z wymogami Zamawiającego </w:t>
      </w:r>
    </w:p>
    <w:p w14:paraId="3CAF73FD" w14:textId="61676B8E" w:rsidR="002148A1" w:rsidRPr="00251186" w:rsidRDefault="002148A1" w:rsidP="00251186">
      <w:pPr>
        <w:rPr>
          <w:rFonts w:ascii="Calibri" w:hAnsi="Calibri" w:cs="Calibri"/>
        </w:rPr>
      </w:pPr>
      <w:r w:rsidRPr="002148A1">
        <w:rPr>
          <w:rFonts w:cstheme="minorHAnsi"/>
        </w:rPr>
        <w:t xml:space="preserve">określonymi w zapytaniu ofertowym </w:t>
      </w:r>
      <w:r w:rsidR="00251186" w:rsidRPr="002320AF">
        <w:rPr>
          <w:rFonts w:ascii="Calibri" w:hAnsi="Calibri" w:cs="Calibri"/>
        </w:rPr>
        <w:t>ZP34.271.5</w:t>
      </w:r>
      <w:r w:rsidR="00251186">
        <w:rPr>
          <w:rFonts w:ascii="Calibri" w:hAnsi="Calibri" w:cs="Calibri"/>
        </w:rPr>
        <w:t>6</w:t>
      </w:r>
      <w:r w:rsidR="00251186" w:rsidRPr="002320AF">
        <w:rPr>
          <w:rFonts w:ascii="Calibri" w:hAnsi="Calibri" w:cs="Calibri"/>
        </w:rPr>
        <w:t>.2024</w:t>
      </w:r>
      <w:r w:rsidR="00251186">
        <w:rPr>
          <w:rFonts w:cstheme="minorHAnsi"/>
        </w:rPr>
        <w:t xml:space="preserve"> </w:t>
      </w:r>
      <w:r w:rsidRPr="002148A1">
        <w:rPr>
          <w:rFonts w:cstheme="minorHAnsi"/>
        </w:rPr>
        <w:t>i obowiązującymi przepisami prawa.</w:t>
      </w:r>
    </w:p>
    <w:p w14:paraId="32018176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lastRenderedPageBreak/>
        <w:t>2. Wykonawca oświadcza, że:</w:t>
      </w:r>
    </w:p>
    <w:p w14:paraId="7ED04974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1) posiada odpowiednią wiedzę i doświadczenie do wykonania przedmiotu zamówienia,</w:t>
      </w:r>
    </w:p>
    <w:p w14:paraId="179EF32F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2) dysponują odpowiednim potencjałem technicznym oraz osobami zdolnymi do wykonania </w:t>
      </w:r>
    </w:p>
    <w:p w14:paraId="47E41848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przedmiotu zamówienia,</w:t>
      </w:r>
    </w:p>
    <w:p w14:paraId="14846391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3) posiada odpowiednią sytuację ekonomiczną i finansową, </w:t>
      </w:r>
    </w:p>
    <w:p w14:paraId="35EC6A3F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4) zamontowane wyposażenie będzie fabrycznie nowe, posiadające wymagane przez polskie </w:t>
      </w:r>
    </w:p>
    <w:p w14:paraId="49B4D20C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prawo atesty i certyfikaty bezpieczeństwa.</w:t>
      </w:r>
    </w:p>
    <w:p w14:paraId="352A32C4" w14:textId="77777777" w:rsidR="00251186" w:rsidRDefault="00251186" w:rsidP="002148A1">
      <w:pPr>
        <w:spacing w:after="0" w:line="276" w:lineRule="auto"/>
        <w:rPr>
          <w:rFonts w:cstheme="minorHAnsi"/>
        </w:rPr>
      </w:pPr>
    </w:p>
    <w:p w14:paraId="38EAE410" w14:textId="57961ED8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4. Wykonawca odpowiada za wszelkie szkody wyrządzone osobom trzecim w związku </w:t>
      </w:r>
    </w:p>
    <w:p w14:paraId="263BFB27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z wykonaniem przedmiotu umowy. </w:t>
      </w:r>
    </w:p>
    <w:p w14:paraId="6D4E980D" w14:textId="77777777" w:rsidR="00251186" w:rsidRDefault="00251186" w:rsidP="002148A1">
      <w:pPr>
        <w:spacing w:after="0" w:line="276" w:lineRule="auto"/>
        <w:rPr>
          <w:rFonts w:cstheme="minorHAnsi"/>
        </w:rPr>
      </w:pPr>
    </w:p>
    <w:p w14:paraId="661EC9A1" w14:textId="2EEA4B11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5. Wykonawca nie podlega wykluczeniu z postępowań o udzielenie zamówienia publicznego </w:t>
      </w:r>
    </w:p>
    <w:p w14:paraId="462A03BF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na podstawie art. 7 ust. 1 ustawy z 13 kwietnia 2022 r. o szczególnych rozwiązaniach w zakresie </w:t>
      </w:r>
    </w:p>
    <w:p w14:paraId="54DEA38E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przeciwdziałania wspieraniu agresji na Ukrainę oraz służących ochronie bezpieczeństwa </w:t>
      </w:r>
    </w:p>
    <w:p w14:paraId="7C35715F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narodowego (</w:t>
      </w:r>
      <w:proofErr w:type="spellStart"/>
      <w:r w:rsidRPr="002148A1">
        <w:rPr>
          <w:rFonts w:cstheme="minorHAnsi"/>
        </w:rPr>
        <w:t>t.j</w:t>
      </w:r>
      <w:proofErr w:type="spellEnd"/>
      <w:r w:rsidRPr="002148A1">
        <w:rPr>
          <w:rFonts w:cstheme="minorHAnsi"/>
        </w:rPr>
        <w:t xml:space="preserve">. Dz. U. z 2024 r. poz. 507), co poświadcza oświadczeniem stanowiącym </w:t>
      </w:r>
    </w:p>
    <w:p w14:paraId="294B5435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załącznik nr 2 do niniejszej umowy. </w:t>
      </w:r>
    </w:p>
    <w:p w14:paraId="64CE8201" w14:textId="77777777" w:rsidR="00251186" w:rsidRDefault="00251186" w:rsidP="002148A1">
      <w:pPr>
        <w:spacing w:after="0" w:line="276" w:lineRule="auto"/>
        <w:rPr>
          <w:rFonts w:cstheme="minorHAnsi"/>
        </w:rPr>
      </w:pPr>
    </w:p>
    <w:p w14:paraId="49EA311F" w14:textId="7B2C127F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§3</w:t>
      </w:r>
    </w:p>
    <w:p w14:paraId="386B511F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1. Ustala się termin zakończenia realizacji przedmiotu zamówienia: do 28 października 2024r.</w:t>
      </w:r>
    </w:p>
    <w:p w14:paraId="0813EA75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2. Zamawiający udostępni Wykonawcy teren kompleksu sportowego Moje boisko Orlik - 2012" </w:t>
      </w:r>
    </w:p>
    <w:p w14:paraId="7F1635F5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w miejscowości Szpetal Górny w celu wykonania prac wynikających z przedmiotu umowy.</w:t>
      </w:r>
    </w:p>
    <w:p w14:paraId="122105B2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3. Odbiór przedmiotu zamówienia obędzie się z udziałem Zamawiającego i Wykonawcy </w:t>
      </w:r>
    </w:p>
    <w:p w14:paraId="17E443BA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w terminie maksymalnie 3 dni roboczych od dnia zgłoszenia przez Wykonawcę gotowości </w:t>
      </w:r>
    </w:p>
    <w:p w14:paraId="2B06E3AE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odbioru robót.</w:t>
      </w:r>
    </w:p>
    <w:p w14:paraId="42594B06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4. Odbiór przedmiotu zamówienia zostanie potwierdzony protokołem odbioru robót.</w:t>
      </w:r>
    </w:p>
    <w:p w14:paraId="76A00396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5. W przypadku stwierdzenia podczas odbioru poważnych nieprawidłowości w wykonaniu </w:t>
      </w:r>
    </w:p>
    <w:p w14:paraId="73B68C99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przedmiotu zamówienia, odbiór zostanie odroczony do czasu usunięcia nieprawidłowości, </w:t>
      </w:r>
    </w:p>
    <w:p w14:paraId="3D3CB435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jednak nie później niż do dnia, o którym mowa w ust. 1. </w:t>
      </w:r>
    </w:p>
    <w:p w14:paraId="780561E3" w14:textId="77777777" w:rsidR="00251186" w:rsidRDefault="00251186" w:rsidP="002148A1">
      <w:pPr>
        <w:spacing w:after="0" w:line="276" w:lineRule="auto"/>
        <w:rPr>
          <w:rFonts w:cstheme="minorHAnsi"/>
        </w:rPr>
      </w:pPr>
    </w:p>
    <w:p w14:paraId="5CDA1B03" w14:textId="615E418B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§4</w:t>
      </w:r>
    </w:p>
    <w:p w14:paraId="364B200D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1. Strony ustalają, że obowiązującą formą wynagrodzenia jest wynagrodzenie ryczałtowe.</w:t>
      </w:r>
    </w:p>
    <w:p w14:paraId="7B196404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2. Wynagrodzenie, o którym mowa w ust. 1, wyraża się kwotą ……………. zł brutto</w:t>
      </w:r>
    </w:p>
    <w:p w14:paraId="181EF0BB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(słownie: ……………………………).</w:t>
      </w:r>
    </w:p>
    <w:p w14:paraId="7605F266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2. Zamawiający dokona zapłaty po dokonaniu protokolarnego odbioru robót, w terminie 21 dni </w:t>
      </w:r>
    </w:p>
    <w:p w14:paraId="5D31234C" w14:textId="72FFDE46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od daty złożenia przez Wykonawcę w Urzędzie Gminy </w:t>
      </w:r>
      <w:r w:rsidR="00251186">
        <w:rPr>
          <w:rFonts w:cstheme="minorHAnsi"/>
        </w:rPr>
        <w:t>Zławieś Wielka.</w:t>
      </w:r>
      <w:r w:rsidRPr="002148A1">
        <w:rPr>
          <w:rFonts w:cstheme="minorHAnsi"/>
        </w:rPr>
        <w:t xml:space="preserve"> </w:t>
      </w:r>
    </w:p>
    <w:p w14:paraId="4123F858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prawidłowo wystawionej faktury VAT, nie później jednak niż do 14 listopada 2024 r.</w:t>
      </w:r>
    </w:p>
    <w:p w14:paraId="3D242464" w14:textId="51C2112F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3. Wynagrodzenie za wykonany przedmiot umowy płatne będzie w formie przelewu na konto</w:t>
      </w:r>
      <w:r w:rsidR="00251186">
        <w:rPr>
          <w:rFonts w:cstheme="minorHAnsi"/>
        </w:rPr>
        <w:t xml:space="preserve"> </w:t>
      </w:r>
      <w:r w:rsidRPr="002148A1">
        <w:rPr>
          <w:rFonts w:cstheme="minorHAnsi"/>
        </w:rPr>
        <w:t>bankowe Wykonawcy podane na fakturze.</w:t>
      </w:r>
    </w:p>
    <w:p w14:paraId="2E94E4C6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4. Za dzień dokonania płatności będzie uważany dzień złożenia dyspozycji dokonania przelewu </w:t>
      </w:r>
    </w:p>
    <w:p w14:paraId="21194E9B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bankowego przez Zamawiającego.</w:t>
      </w:r>
    </w:p>
    <w:p w14:paraId="0D4BE4D9" w14:textId="77777777" w:rsidR="00251186" w:rsidRDefault="00251186" w:rsidP="002148A1">
      <w:pPr>
        <w:spacing w:after="0" w:line="276" w:lineRule="auto"/>
        <w:rPr>
          <w:rFonts w:cstheme="minorHAnsi"/>
        </w:rPr>
      </w:pPr>
    </w:p>
    <w:p w14:paraId="62E95F82" w14:textId="1D1A195E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§5</w:t>
      </w:r>
    </w:p>
    <w:p w14:paraId="2E01D7D8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1. Wykonawca na wykonany przedmiot umowy udziela Zamawiającemu gwarancji na okres 24 </w:t>
      </w:r>
    </w:p>
    <w:p w14:paraId="17C2363D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miesięcy, liczony od dnia odbioru wykonanych prac. </w:t>
      </w:r>
    </w:p>
    <w:p w14:paraId="10A7818D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2. Okres obowiązywania rękojmi będzie równy okresowi gwarancji.</w:t>
      </w:r>
    </w:p>
    <w:p w14:paraId="43F6CD6D" w14:textId="77777777" w:rsidR="00251186" w:rsidRDefault="00251186" w:rsidP="002148A1">
      <w:pPr>
        <w:spacing w:after="0" w:line="276" w:lineRule="auto"/>
        <w:rPr>
          <w:rFonts w:cstheme="minorHAnsi"/>
        </w:rPr>
      </w:pPr>
    </w:p>
    <w:p w14:paraId="0521CB54" w14:textId="33970710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§6</w:t>
      </w:r>
    </w:p>
    <w:p w14:paraId="7C820577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W razie nie wykonania lub nienależytego wykonania umowy:</w:t>
      </w:r>
    </w:p>
    <w:p w14:paraId="2318B007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1) Wykonawca zapłaci Zamawiającemu kary umowne:</w:t>
      </w:r>
    </w:p>
    <w:p w14:paraId="0525B185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- za zwłokę w wykonaniu przedmiotu umowy – w wysokości 0,2% wartości umowy brutto za </w:t>
      </w:r>
    </w:p>
    <w:p w14:paraId="1217FEE8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każdy dzień zwłoki w realizacji przedmiotu niniejszej umowy,</w:t>
      </w:r>
    </w:p>
    <w:p w14:paraId="3D9AB79D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2) Wykonawca zapłaci Zamawiającemu karę za odstąpienie od umowy z przyczyn, za które </w:t>
      </w:r>
    </w:p>
    <w:p w14:paraId="7382D7C0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odpowiedzialność ponosi Wykonawca, w wysokości 10% wartości umowy brutto.</w:t>
      </w:r>
    </w:p>
    <w:p w14:paraId="7D9BD928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3) Zamawiający zapłaci Wykonawcy karę za odstąpienie od umowy z przyczyn, za które </w:t>
      </w:r>
    </w:p>
    <w:p w14:paraId="5EE6CFD6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odpowiedzialność ponosi Zamawiający, w wysokości 10% wartości umowy brutto.</w:t>
      </w:r>
    </w:p>
    <w:p w14:paraId="57C02BC4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4) W przypadku nieterminowego lub nienależytego wykonania przedmiotu umowy z przyczyn </w:t>
      </w:r>
    </w:p>
    <w:p w14:paraId="025BF50B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zależnych od Wykonawcy Zamawiający może odstąpić od umowy w terminie 14 dni od dnia </w:t>
      </w:r>
    </w:p>
    <w:p w14:paraId="1CD45D9F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stwierdzenia ww. przesłanek. Odstąpienie powinno nastąpić na piśmie.</w:t>
      </w:r>
    </w:p>
    <w:p w14:paraId="4BFD42F3" w14:textId="77777777" w:rsidR="00251186" w:rsidRDefault="00251186" w:rsidP="002148A1">
      <w:pPr>
        <w:spacing w:after="0" w:line="276" w:lineRule="auto"/>
        <w:rPr>
          <w:rFonts w:cstheme="minorHAnsi"/>
        </w:rPr>
      </w:pPr>
    </w:p>
    <w:p w14:paraId="1A186034" w14:textId="6E33958D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§7</w:t>
      </w:r>
    </w:p>
    <w:p w14:paraId="342F614A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1. Zmiany umowy dopuszczalne będą w granicach wyznaczonych w umowie, wyłącznie </w:t>
      </w:r>
    </w:p>
    <w:p w14:paraId="18B428C7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za zgodą Stron, w formie pisemnej pod rygorem nieważności.</w:t>
      </w:r>
    </w:p>
    <w:p w14:paraId="528D2C6A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2. W sprawach nie uregulowanych postanowieniami umowy znajdują zastosowanie </w:t>
      </w:r>
    </w:p>
    <w:p w14:paraId="0CEDBB59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przepisy ustawy z dnia 23 kwietnia 1964 r. Kodeks cywilny (</w:t>
      </w:r>
      <w:proofErr w:type="spellStart"/>
      <w:r w:rsidRPr="002148A1">
        <w:rPr>
          <w:rFonts w:cstheme="minorHAnsi"/>
        </w:rPr>
        <w:t>t.j</w:t>
      </w:r>
      <w:proofErr w:type="spellEnd"/>
      <w:r w:rsidRPr="002148A1">
        <w:rPr>
          <w:rFonts w:cstheme="minorHAnsi"/>
        </w:rPr>
        <w:t xml:space="preserve">. Dz. U. z 2023 r. poz. 1610; </w:t>
      </w:r>
    </w:p>
    <w:p w14:paraId="1738FAD5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zm.: Dz. U. z 2023 r. poz. 1285, poz. 1615, poz. 1890 i poz. 1933 oraz z 2024 r. poz. 653).</w:t>
      </w:r>
    </w:p>
    <w:p w14:paraId="7FFB8B60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3. Wszelkie spory powstałe na tle realizacji umowy, Strony będą starały się rozwiązać </w:t>
      </w:r>
    </w:p>
    <w:p w14:paraId="701EE572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polubownie. W razie niemożności osiągnięcia ugody Strony poddadzą spór pod rozstrzygnięcie </w:t>
      </w:r>
    </w:p>
    <w:p w14:paraId="6C55451E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właściwemu dla Zamawiającego sądowi powszechnemu.</w:t>
      </w:r>
    </w:p>
    <w:p w14:paraId="2DFDD26F" w14:textId="77777777" w:rsidR="00251186" w:rsidRDefault="00251186" w:rsidP="002148A1">
      <w:pPr>
        <w:spacing w:after="0" w:line="276" w:lineRule="auto"/>
        <w:rPr>
          <w:rFonts w:cstheme="minorHAnsi"/>
        </w:rPr>
      </w:pPr>
    </w:p>
    <w:p w14:paraId="1E496FBC" w14:textId="4DFE4083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§8</w:t>
      </w:r>
    </w:p>
    <w:p w14:paraId="02503F11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Niniejszą umowę sporządzono w trzech jednobrzmiących egzemplarzach , w tym 1 egz. dla</w:t>
      </w:r>
    </w:p>
    <w:p w14:paraId="5B901264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Wykonawcy, 2 egz. dla Zamawiającego.</w:t>
      </w:r>
    </w:p>
    <w:p w14:paraId="411E6E68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 </w:t>
      </w:r>
    </w:p>
    <w:p w14:paraId="477E61B9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 xml:space="preserve"> ZAMAWIAJĄCY WYKONAWCA</w:t>
      </w:r>
    </w:p>
    <w:p w14:paraId="5677DD28" w14:textId="77777777" w:rsidR="002148A1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Załącznik:</w:t>
      </w:r>
    </w:p>
    <w:p w14:paraId="24B6345A" w14:textId="4F6C3766" w:rsidR="003735E8" w:rsidRPr="002148A1" w:rsidRDefault="002148A1" w:rsidP="002148A1">
      <w:pPr>
        <w:spacing w:after="0" w:line="276" w:lineRule="auto"/>
        <w:rPr>
          <w:rFonts w:cstheme="minorHAnsi"/>
        </w:rPr>
      </w:pPr>
      <w:r w:rsidRPr="002148A1">
        <w:rPr>
          <w:rFonts w:cstheme="minorHAnsi"/>
        </w:rPr>
        <w:t>- Oferta cenowa Wykonawcy</w:t>
      </w:r>
    </w:p>
    <w:sectPr w:rsidR="003735E8" w:rsidRPr="00214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17731"/>
    <w:multiLevelType w:val="hybridMultilevel"/>
    <w:tmpl w:val="D28016A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3F91352"/>
    <w:multiLevelType w:val="hybridMultilevel"/>
    <w:tmpl w:val="D76CC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B6602"/>
    <w:multiLevelType w:val="hybridMultilevel"/>
    <w:tmpl w:val="F326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7CC2FC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951889">
    <w:abstractNumId w:val="1"/>
  </w:num>
  <w:num w:numId="2" w16cid:durableId="532040989">
    <w:abstractNumId w:val="2"/>
  </w:num>
  <w:num w:numId="3" w16cid:durableId="2132898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B2"/>
    <w:rsid w:val="00027CB2"/>
    <w:rsid w:val="001A7ECF"/>
    <w:rsid w:val="002148A1"/>
    <w:rsid w:val="00251186"/>
    <w:rsid w:val="003735E8"/>
    <w:rsid w:val="003935B1"/>
    <w:rsid w:val="00536512"/>
    <w:rsid w:val="009C3EDE"/>
    <w:rsid w:val="00B57399"/>
    <w:rsid w:val="00C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1CE4"/>
  <w15:chartTrackingRefBased/>
  <w15:docId w15:val="{820A190C-4F1A-4159-9967-62E644CD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4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1295</Words>
  <Characters>7776</Characters>
  <Application>Microsoft Office Word</Application>
  <DocSecurity>0</DocSecurity>
  <Lines>64</Lines>
  <Paragraphs>18</Paragraphs>
  <ScaleCrop>false</ScaleCrop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Grodzki</dc:creator>
  <cp:keywords/>
  <dc:description/>
  <cp:lastModifiedBy>Piotr Grodzki</cp:lastModifiedBy>
  <cp:revision>6</cp:revision>
  <dcterms:created xsi:type="dcterms:W3CDTF">2024-06-27T12:47:00Z</dcterms:created>
  <dcterms:modified xsi:type="dcterms:W3CDTF">2024-09-03T07:48:00Z</dcterms:modified>
</cp:coreProperties>
</file>