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4D414" w14:textId="224D933E" w:rsidR="0036453E" w:rsidRPr="00F55E32" w:rsidRDefault="00E942A1" w:rsidP="00CF44AA">
      <w:pPr>
        <w:pStyle w:val="Bezodstpw"/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55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</w:t>
      </w:r>
      <w:r w:rsidR="00AB500D" w:rsidRPr="00F55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DB4" w:rsidRPr="00F55E32">
        <w:rPr>
          <w:rFonts w:ascii="Times New Roman" w:hAnsi="Times New Roman" w:cs="Times New Roman"/>
          <w:b/>
          <w:sz w:val="24"/>
          <w:szCs w:val="24"/>
        </w:rPr>
        <w:t>RL.6220.</w:t>
      </w:r>
      <w:r w:rsidR="00922FD5">
        <w:rPr>
          <w:rFonts w:ascii="Times New Roman" w:hAnsi="Times New Roman" w:cs="Times New Roman"/>
          <w:b/>
          <w:sz w:val="24"/>
          <w:szCs w:val="24"/>
        </w:rPr>
        <w:t>17</w:t>
      </w:r>
      <w:r w:rsidR="00017DB4" w:rsidRPr="00F55E32">
        <w:rPr>
          <w:rFonts w:ascii="Times New Roman" w:hAnsi="Times New Roman" w:cs="Times New Roman"/>
          <w:b/>
          <w:sz w:val="24"/>
          <w:szCs w:val="24"/>
        </w:rPr>
        <w:t>.202</w:t>
      </w:r>
      <w:r w:rsidR="00401378">
        <w:rPr>
          <w:rFonts w:ascii="Times New Roman" w:hAnsi="Times New Roman" w:cs="Times New Roman"/>
          <w:b/>
          <w:sz w:val="24"/>
          <w:szCs w:val="24"/>
        </w:rPr>
        <w:t>2</w:t>
      </w:r>
    </w:p>
    <w:p w14:paraId="1F38F2B0" w14:textId="3E944CC5" w:rsidR="0024328D" w:rsidRPr="00922FD5" w:rsidRDefault="00DC2862" w:rsidP="00D3609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E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E49EF" w:rsidRPr="00922FD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 w:rsidR="006B1B94" w:rsidRPr="00922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49EF" w:rsidRPr="00922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BA7CF2" w:rsidRPr="00922FD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10</w:t>
      </w:r>
      <w:r w:rsidR="00D85C38" w:rsidRPr="00922FD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 § 1</w:t>
      </w:r>
      <w:r w:rsidR="001E49EF" w:rsidRPr="00922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="00B73ADA" w:rsidRPr="00922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="001E49EF" w:rsidRPr="00922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14 czerwca 1960r. Kodeks postępowania </w:t>
      </w:r>
      <w:r w:rsidR="00017DB4" w:rsidRPr="00922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administracyjnego </w:t>
      </w:r>
      <w:r w:rsidR="00922FD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bookmarkStart w:id="1" w:name="_Hlk170462682"/>
      <w:r w:rsidR="00922FD5" w:rsidRPr="00922FD5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2024 r., poz. 572 z późn. zm.</w:t>
      </w:r>
      <w:bookmarkEnd w:id="1"/>
      <w:r w:rsidR="00922FD5" w:rsidRPr="00922FD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E49EF" w:rsidRPr="00922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0FF3" w:rsidRPr="00922FD5">
        <w:rPr>
          <w:rFonts w:ascii="Times New Roman" w:eastAsia="Times New Roman" w:hAnsi="Times New Roman" w:cs="Times New Roman"/>
          <w:sz w:val="24"/>
          <w:szCs w:val="24"/>
          <w:lang w:eastAsia="pl-PL"/>
        </w:rPr>
        <w:t>po </w:t>
      </w:r>
      <w:r w:rsidR="000329FC" w:rsidRPr="00922FD5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rozpatrzeniu wniosku</w:t>
      </w:r>
      <w:r w:rsidR="00B73ADA" w:rsidRPr="00922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="000329FC" w:rsidRPr="00922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32728F" w:rsidRPr="00922FD5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A2471C" w:rsidRPr="00922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2FD5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A2471C" w:rsidRPr="00922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D85C38" w:rsidRPr="00922FD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22FD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E0A28" w:rsidRPr="00922F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329FC" w:rsidRPr="00922FD5">
        <w:rPr>
          <w:rFonts w:ascii="Times New Roman" w:hAnsi="Times New Roman" w:cs="Times New Roman"/>
          <w:sz w:val="24"/>
          <w:szCs w:val="24"/>
        </w:rPr>
        <w:t xml:space="preserve">r. </w:t>
      </w:r>
      <w:r w:rsidR="00017DB4" w:rsidRPr="00922FD5">
        <w:rPr>
          <w:rFonts w:ascii="Times New Roman" w:hAnsi="Times New Roman" w:cs="Times New Roman"/>
          <w:sz w:val="24"/>
          <w:szCs w:val="24"/>
        </w:rPr>
        <w:t xml:space="preserve">złożonego </w:t>
      </w:r>
      <w:r w:rsidR="00B30774" w:rsidRPr="00922FD5">
        <w:rPr>
          <w:rFonts w:ascii="Times New Roman" w:hAnsi="Times New Roman" w:cs="Times New Roman"/>
          <w:sz w:val="24"/>
          <w:szCs w:val="24"/>
        </w:rPr>
        <w:t>przez Pan</w:t>
      </w:r>
      <w:r w:rsidR="00922FD5">
        <w:rPr>
          <w:rFonts w:ascii="Times New Roman" w:hAnsi="Times New Roman" w:cs="Times New Roman"/>
          <w:sz w:val="24"/>
          <w:szCs w:val="24"/>
        </w:rPr>
        <w:t>ią</w:t>
      </w:r>
      <w:r w:rsidR="00017DB4" w:rsidRPr="00922FD5">
        <w:rPr>
          <w:rFonts w:ascii="Times New Roman" w:hAnsi="Times New Roman" w:cs="Times New Roman"/>
          <w:sz w:val="24"/>
          <w:szCs w:val="24"/>
        </w:rPr>
        <w:t xml:space="preserve"> </w:t>
      </w:r>
      <w:r w:rsidR="00922FD5">
        <w:rPr>
          <w:rFonts w:ascii="Times New Roman" w:hAnsi="Times New Roman" w:cs="Times New Roman"/>
          <w:sz w:val="24"/>
          <w:szCs w:val="24"/>
        </w:rPr>
        <w:t>Joannę Sucharską – kierownika Referatu Rolnictwa, Budownictwa i Gospodarki Komunalnej reprezentującej Gminę Zławieś Wielka</w:t>
      </w:r>
      <w:r w:rsidR="00A2471C" w:rsidRPr="00922FD5">
        <w:rPr>
          <w:rFonts w:ascii="Times New Roman" w:hAnsi="Times New Roman" w:cs="Times New Roman"/>
          <w:sz w:val="24"/>
          <w:szCs w:val="24"/>
        </w:rPr>
        <w:t>,</w:t>
      </w:r>
    </w:p>
    <w:p w14:paraId="66C3013C" w14:textId="77777777" w:rsidR="0024328D" w:rsidRPr="00922FD5" w:rsidRDefault="00D85C38" w:rsidP="006444FB">
      <w:pPr>
        <w:pStyle w:val="Bezodstpw"/>
        <w:tabs>
          <w:tab w:val="left" w:pos="3261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F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umarzam</w:t>
      </w:r>
    </w:p>
    <w:p w14:paraId="62133695" w14:textId="5BCB07AF" w:rsidR="00947176" w:rsidRPr="00922FD5" w:rsidRDefault="00D85C38" w:rsidP="00D85C38">
      <w:pPr>
        <w:tabs>
          <w:tab w:val="left" w:pos="289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22FD5">
        <w:rPr>
          <w:rFonts w:ascii="Times New Roman" w:hAnsi="Times New Roman" w:cs="Times New Roman"/>
          <w:sz w:val="24"/>
          <w:szCs w:val="24"/>
          <w:lang w:eastAsia="pl-PL"/>
        </w:rPr>
        <w:t>postępowanie</w:t>
      </w:r>
      <w:r w:rsidR="00B73ADA" w:rsidRPr="00922FD5">
        <w:rPr>
          <w:rFonts w:ascii="Times New Roman" w:hAnsi="Times New Roman" w:cs="Times New Roman"/>
          <w:sz w:val="24"/>
          <w:szCs w:val="24"/>
          <w:lang w:eastAsia="pl-PL"/>
        </w:rPr>
        <w:t xml:space="preserve"> w </w:t>
      </w:r>
      <w:r w:rsidRPr="00922FD5">
        <w:rPr>
          <w:rFonts w:ascii="Times New Roman" w:hAnsi="Times New Roman" w:cs="Times New Roman"/>
          <w:sz w:val="24"/>
          <w:szCs w:val="24"/>
          <w:lang w:eastAsia="pl-PL"/>
        </w:rPr>
        <w:t xml:space="preserve">sprawie określenia środowiskowych uwarunkowań dla przedsięwzięcia polegającego </w:t>
      </w:r>
      <w:r w:rsidRPr="00D0799F">
        <w:rPr>
          <w:rFonts w:ascii="Times New Roman" w:hAnsi="Times New Roman" w:cs="Times New Roman"/>
          <w:sz w:val="24"/>
          <w:szCs w:val="24"/>
          <w:lang w:eastAsia="pl-PL"/>
        </w:rPr>
        <w:t xml:space="preserve">na </w:t>
      </w:r>
      <w:r w:rsidR="00922FD5" w:rsidRPr="00D0799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922FD5" w:rsidRPr="00D0799F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32728F" w:rsidRPr="00D0799F">
        <w:rPr>
          <w:rFonts w:ascii="Times New Roman" w:hAnsi="Times New Roman" w:cs="Times New Roman"/>
          <w:b/>
          <w:bCs/>
          <w:sz w:val="24"/>
          <w:szCs w:val="24"/>
        </w:rPr>
        <w:t>udow</w:t>
      </w:r>
      <w:r w:rsidR="00922FD5" w:rsidRPr="00D0799F">
        <w:rPr>
          <w:rFonts w:ascii="Times New Roman" w:hAnsi="Times New Roman" w:cs="Times New Roman"/>
          <w:b/>
          <w:bCs/>
          <w:sz w:val="24"/>
          <w:szCs w:val="24"/>
        </w:rPr>
        <w:t>a elektrowni fotowoltaicznej o mocy 495 kW</w:t>
      </w:r>
      <w:r w:rsidR="0032728F" w:rsidRPr="00D07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2FD5" w:rsidRPr="00D0799F">
        <w:rPr>
          <w:rFonts w:ascii="Times New Roman" w:hAnsi="Times New Roman" w:cs="Times New Roman"/>
          <w:b/>
          <w:bCs/>
          <w:sz w:val="24"/>
          <w:szCs w:val="24"/>
        </w:rPr>
        <w:t>na terenie zamkniętego składowiska odpadów komunalnych w Łążynie, gmina Zławieś Wielka</w:t>
      </w:r>
      <w:r w:rsidR="00346D15" w:rsidRPr="00D0799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D0799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621DF87" w14:textId="77777777" w:rsidR="00AE0971" w:rsidRPr="00D0799F" w:rsidRDefault="001E49EF" w:rsidP="00CF44AA">
      <w:pPr>
        <w:pStyle w:val="Bezodstpw"/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79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14:paraId="1DC5C00F" w14:textId="5A06B817" w:rsidR="00536A91" w:rsidRPr="0080173F" w:rsidRDefault="00E0784E" w:rsidP="00F506C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eastAsia="pl-PL"/>
        </w:rPr>
      </w:pPr>
      <w:r w:rsidRPr="00D0799F">
        <w:rPr>
          <w:rFonts w:ascii="Times New Roman" w:hAnsi="Times New Roman" w:cs="Times New Roman"/>
          <w:sz w:val="24"/>
          <w:szCs w:val="24"/>
        </w:rPr>
        <w:tab/>
      </w:r>
      <w:r w:rsidR="003E0E53" w:rsidRPr="0080173F">
        <w:rPr>
          <w:rFonts w:ascii="Times New Roman" w:hAnsi="Times New Roman" w:cs="Times New Roman"/>
          <w:sz w:val="24"/>
          <w:szCs w:val="24"/>
        </w:rPr>
        <w:t>W dniu 2</w:t>
      </w:r>
      <w:r w:rsidR="0032728F" w:rsidRPr="0080173F">
        <w:rPr>
          <w:rFonts w:ascii="Times New Roman" w:hAnsi="Times New Roman" w:cs="Times New Roman"/>
          <w:sz w:val="24"/>
          <w:szCs w:val="24"/>
        </w:rPr>
        <w:t>3</w:t>
      </w:r>
      <w:r w:rsidR="003E0E53" w:rsidRPr="0080173F">
        <w:rPr>
          <w:rFonts w:ascii="Times New Roman" w:hAnsi="Times New Roman" w:cs="Times New Roman"/>
          <w:sz w:val="24"/>
          <w:szCs w:val="24"/>
        </w:rPr>
        <w:t xml:space="preserve"> </w:t>
      </w:r>
      <w:r w:rsidR="00D0799F" w:rsidRPr="0080173F">
        <w:rPr>
          <w:rFonts w:ascii="Times New Roman" w:hAnsi="Times New Roman" w:cs="Times New Roman"/>
          <w:sz w:val="24"/>
          <w:szCs w:val="24"/>
        </w:rPr>
        <w:t>listopada</w:t>
      </w:r>
      <w:r w:rsidR="003E0E53" w:rsidRPr="0080173F">
        <w:rPr>
          <w:rFonts w:ascii="Times New Roman" w:hAnsi="Times New Roman" w:cs="Times New Roman"/>
          <w:sz w:val="24"/>
          <w:szCs w:val="24"/>
        </w:rPr>
        <w:t xml:space="preserve"> 202</w:t>
      </w:r>
      <w:r w:rsidR="0032728F" w:rsidRPr="0080173F">
        <w:rPr>
          <w:rFonts w:ascii="Times New Roman" w:hAnsi="Times New Roman" w:cs="Times New Roman"/>
          <w:sz w:val="24"/>
          <w:szCs w:val="24"/>
        </w:rPr>
        <w:t>2</w:t>
      </w:r>
      <w:r w:rsidR="003E0E53" w:rsidRPr="0080173F">
        <w:rPr>
          <w:rFonts w:ascii="Times New Roman" w:hAnsi="Times New Roman" w:cs="Times New Roman"/>
          <w:sz w:val="24"/>
          <w:szCs w:val="24"/>
        </w:rPr>
        <w:t xml:space="preserve"> r. Pan</w:t>
      </w:r>
      <w:r w:rsidR="00D0799F" w:rsidRPr="0080173F">
        <w:rPr>
          <w:rFonts w:ascii="Times New Roman" w:hAnsi="Times New Roman" w:cs="Times New Roman"/>
          <w:sz w:val="24"/>
          <w:szCs w:val="24"/>
        </w:rPr>
        <w:t>i Joanna Sucharska – kierownik Referatu Rolnictwa, Budownictwa i Gospodarki Komunalnej</w:t>
      </w:r>
      <w:r w:rsidR="003E0E53" w:rsidRPr="0080173F">
        <w:rPr>
          <w:rFonts w:ascii="Times New Roman" w:hAnsi="Times New Roman" w:cs="Times New Roman"/>
          <w:sz w:val="24"/>
          <w:szCs w:val="24"/>
        </w:rPr>
        <w:t xml:space="preserve"> </w:t>
      </w:r>
      <w:r w:rsidR="00D0799F" w:rsidRPr="0080173F">
        <w:rPr>
          <w:rFonts w:ascii="Times New Roman" w:hAnsi="Times New Roman" w:cs="Times New Roman"/>
          <w:sz w:val="24"/>
          <w:szCs w:val="24"/>
        </w:rPr>
        <w:t xml:space="preserve">reprezentująca Gminę Zławieś Wielką, </w:t>
      </w:r>
      <w:r w:rsidR="003E0E53" w:rsidRPr="0080173F">
        <w:rPr>
          <w:rFonts w:ascii="Times New Roman" w:hAnsi="Times New Roman" w:cs="Times New Roman"/>
          <w:sz w:val="24"/>
          <w:szCs w:val="24"/>
        </w:rPr>
        <w:t>zwrócił</w:t>
      </w:r>
      <w:r w:rsidR="00D0799F" w:rsidRPr="0080173F">
        <w:rPr>
          <w:rFonts w:ascii="Times New Roman" w:hAnsi="Times New Roman" w:cs="Times New Roman"/>
          <w:sz w:val="24"/>
          <w:szCs w:val="24"/>
        </w:rPr>
        <w:t>a</w:t>
      </w:r>
      <w:r w:rsidR="003E0E53" w:rsidRPr="0080173F">
        <w:rPr>
          <w:rFonts w:ascii="Times New Roman" w:hAnsi="Times New Roman" w:cs="Times New Roman"/>
          <w:sz w:val="24"/>
          <w:szCs w:val="24"/>
        </w:rPr>
        <w:t xml:space="preserve"> się do Wójta Gminy Zławieś Wielka</w:t>
      </w:r>
      <w:r w:rsidR="00B73ADA" w:rsidRPr="0080173F">
        <w:rPr>
          <w:rFonts w:ascii="Times New Roman" w:hAnsi="Times New Roman" w:cs="Times New Roman"/>
          <w:sz w:val="24"/>
          <w:szCs w:val="24"/>
        </w:rPr>
        <w:t xml:space="preserve"> z </w:t>
      </w:r>
      <w:r w:rsidR="003E0E53" w:rsidRPr="0080173F">
        <w:rPr>
          <w:rFonts w:ascii="Times New Roman" w:hAnsi="Times New Roman" w:cs="Times New Roman"/>
          <w:sz w:val="24"/>
          <w:szCs w:val="24"/>
        </w:rPr>
        <w:t>wnioskiem</w:t>
      </w:r>
      <w:r w:rsidR="00B73ADA" w:rsidRPr="0080173F">
        <w:rPr>
          <w:rFonts w:ascii="Times New Roman" w:hAnsi="Times New Roman" w:cs="Times New Roman"/>
          <w:sz w:val="24"/>
          <w:szCs w:val="24"/>
        </w:rPr>
        <w:t xml:space="preserve"> o </w:t>
      </w:r>
      <w:r w:rsidR="003E0E53" w:rsidRPr="0080173F">
        <w:rPr>
          <w:rFonts w:ascii="Times New Roman" w:hAnsi="Times New Roman" w:cs="Times New Roman"/>
          <w:sz w:val="24"/>
          <w:szCs w:val="24"/>
        </w:rPr>
        <w:t>wydanie decyzji</w:t>
      </w:r>
      <w:r w:rsidR="00B73ADA" w:rsidRPr="0080173F">
        <w:rPr>
          <w:rFonts w:ascii="Times New Roman" w:hAnsi="Times New Roman" w:cs="Times New Roman"/>
          <w:sz w:val="24"/>
          <w:szCs w:val="24"/>
        </w:rPr>
        <w:t xml:space="preserve"> o </w:t>
      </w:r>
      <w:r w:rsidR="003E0E53" w:rsidRPr="0080173F">
        <w:rPr>
          <w:rFonts w:ascii="Times New Roman" w:hAnsi="Times New Roman" w:cs="Times New Roman"/>
          <w:sz w:val="24"/>
          <w:szCs w:val="24"/>
        </w:rPr>
        <w:t>środowiskowych uwarunkowaniach na realizację przedsięwzięcia polegającego na „</w:t>
      </w:r>
      <w:r w:rsidR="00D0799F" w:rsidRPr="0080173F">
        <w:rPr>
          <w:rFonts w:ascii="Times New Roman" w:hAnsi="Times New Roman" w:cs="Times New Roman"/>
          <w:sz w:val="24"/>
          <w:szCs w:val="24"/>
          <w:lang w:eastAsia="pl-PL"/>
        </w:rPr>
        <w:t>b</w:t>
      </w:r>
      <w:r w:rsidR="00F506CF" w:rsidRPr="0080173F">
        <w:rPr>
          <w:rFonts w:ascii="Times New Roman" w:hAnsi="Times New Roman" w:cs="Times New Roman"/>
          <w:sz w:val="24"/>
          <w:szCs w:val="24"/>
          <w:lang w:eastAsia="pl-PL"/>
        </w:rPr>
        <w:t>udow</w:t>
      </w:r>
      <w:r w:rsidR="00D0799F" w:rsidRPr="0080173F">
        <w:rPr>
          <w:rFonts w:ascii="Times New Roman" w:hAnsi="Times New Roman" w:cs="Times New Roman"/>
          <w:sz w:val="24"/>
          <w:szCs w:val="24"/>
          <w:lang w:eastAsia="pl-PL"/>
        </w:rPr>
        <w:t>ie elektrowni fotowoltaicznej</w:t>
      </w:r>
      <w:r w:rsidR="00F506CF" w:rsidRPr="0080173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0799F" w:rsidRPr="0080173F">
        <w:rPr>
          <w:rFonts w:ascii="Times New Roman" w:hAnsi="Times New Roman" w:cs="Times New Roman"/>
          <w:sz w:val="24"/>
          <w:szCs w:val="24"/>
          <w:lang w:eastAsia="pl-PL"/>
        </w:rPr>
        <w:t xml:space="preserve">o mocy </w:t>
      </w:r>
      <w:r w:rsidR="00F85E3E" w:rsidRPr="0080173F">
        <w:rPr>
          <w:rFonts w:ascii="Times New Roman" w:hAnsi="Times New Roman" w:cs="Times New Roman"/>
          <w:sz w:val="24"/>
          <w:szCs w:val="24"/>
          <w:lang w:eastAsia="pl-PL"/>
        </w:rPr>
        <w:t>417,64</w:t>
      </w:r>
      <w:r w:rsidR="00D0799F" w:rsidRPr="0080173F">
        <w:rPr>
          <w:rFonts w:ascii="Times New Roman" w:hAnsi="Times New Roman" w:cs="Times New Roman"/>
          <w:sz w:val="24"/>
          <w:szCs w:val="24"/>
          <w:lang w:eastAsia="pl-PL"/>
        </w:rPr>
        <w:t xml:space="preserve"> kW na terenie zamkniętego składowiska odpadów komunalnych w Łążynie, gmina Zławieś Wielka”.</w:t>
      </w:r>
    </w:p>
    <w:p w14:paraId="4665BC5E" w14:textId="2168C97B" w:rsidR="00B54A8F" w:rsidRPr="0080173F" w:rsidRDefault="00B54A8F" w:rsidP="00346D15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pl-PL"/>
        </w:rPr>
      </w:pPr>
      <w:r w:rsidRPr="008017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Wójt Gminy Zławieś Wielka </w:t>
      </w:r>
      <w:r w:rsidR="00F506CF" w:rsidRPr="0080173F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obwieszczeniem</w:t>
      </w:r>
      <w:r w:rsidRPr="00801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znak: RL.6220.</w:t>
      </w:r>
      <w:r w:rsidR="006F5E11" w:rsidRPr="0080173F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80173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6F5E11" w:rsidRPr="0080173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506CF" w:rsidRPr="00801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173F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zawiadomił</w:t>
      </w:r>
      <w:r w:rsidR="00B73ADA" w:rsidRPr="00801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</w:t>
      </w:r>
      <w:r w:rsidRPr="00801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wszczęciu postępowania. </w:t>
      </w:r>
      <w:r w:rsidR="00571050" w:rsidRPr="00F55E32">
        <w:rPr>
          <w:rFonts w:ascii="Times New Roman" w:eastAsia="Times New Roman" w:hAnsi="Times New Roman" w:cs="Times New Roman"/>
          <w:sz w:val="24"/>
          <w:szCs w:val="24"/>
          <w:lang w:eastAsia="pl-PL"/>
        </w:rPr>
        <w:t>. Zgodnie</w:t>
      </w:r>
      <w:r w:rsidR="00571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="00571050" w:rsidRPr="00F55E3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§3 ust </w:t>
      </w:r>
      <w:r w:rsidR="005710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</w:t>
      </w:r>
      <w:r w:rsidR="00571050" w:rsidRPr="00F55E3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pkt </w:t>
      </w:r>
      <w:r w:rsidR="005710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54 lit. b)</w:t>
      </w:r>
      <w:r w:rsidR="00571050" w:rsidRPr="00F55E3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rozporządzenia Rady Ministrów</w:t>
      </w:r>
      <w:r w:rsidR="005710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 </w:t>
      </w:r>
      <w:r w:rsidR="00571050" w:rsidRPr="00F55E3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dnia 10 września 2019 r.</w:t>
      </w:r>
      <w:r w:rsidR="005710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 </w:t>
      </w:r>
      <w:r w:rsidR="00571050" w:rsidRPr="00F55E3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sprawie przedsięwzięć mo</w:t>
      </w:r>
      <w:r w:rsidR="00571050" w:rsidRPr="00F55E3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gących znacząco oddziaływać na środowisko (Dz. U.</w:t>
      </w:r>
      <w:r w:rsidR="005710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 </w:t>
      </w:r>
      <w:r w:rsidR="00571050" w:rsidRPr="00F55E3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2021 r. poz. 1098) planowane</w:t>
      </w:r>
      <w:r w:rsidRPr="0080173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przedsięwzięcie zostało</w:t>
      </w:r>
      <w:r w:rsidR="00C30C0F" w:rsidRPr="0080173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wstępnie</w:t>
      </w:r>
      <w:r w:rsidRPr="0080173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zakwalifikowane do przedsięwzięć mogących potencjalnie znacząco oddziaływać na środowisko. Zgodnie</w:t>
      </w:r>
      <w:r w:rsidR="00B73ADA" w:rsidRPr="0080173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 </w:t>
      </w:r>
      <w:r w:rsidRPr="0080173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art. 64 ust. 1 pkt. 1, 2, 3, 4 ustawy</w:t>
      </w:r>
      <w:r w:rsidR="00B73ADA" w:rsidRPr="0080173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 </w:t>
      </w:r>
      <w:r w:rsidRPr="0080173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dnia 3 października 2008 r.</w:t>
      </w:r>
      <w:r w:rsidR="00B73ADA" w:rsidRPr="0080173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 </w:t>
      </w:r>
      <w:r w:rsidRPr="0080173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udostępnianiu informacji</w:t>
      </w:r>
      <w:r w:rsidR="00B73ADA" w:rsidRPr="0080173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 </w:t>
      </w:r>
      <w:r w:rsidRPr="0080173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środowisku i jego ochronie, udziale społeczeństwa</w:t>
      </w:r>
      <w:r w:rsidR="00B73ADA" w:rsidRPr="0080173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 </w:t>
      </w:r>
      <w:r w:rsidRPr="0080173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ochronie środowiska oraz ocenach oddziaływania na środowisko </w:t>
      </w:r>
      <w:r w:rsidR="004737E9" w:rsidRPr="0012038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(Dz. U. z 2023 r., poz. 1094 z późn. zm</w:t>
      </w:r>
      <w:r w:rsidR="004737E9" w:rsidRPr="0080173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.)</w:t>
      </w:r>
      <w:r w:rsidRPr="0080173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przed stwierdzeniem obowiązku przeprowadzenia oceny oddziaływania przedsięwzięcia na środowisko organ zasięga opinii Regionalnego Dyrektora Ochrony Środowiska, Państwowego Powiatowego Inspektora Sanitarnego</w:t>
      </w:r>
      <w:r w:rsidR="00DF31AB" w:rsidRPr="0080173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oraz Państwowego Gospodarstwa Wodnego Wody Polskie.</w:t>
      </w:r>
    </w:p>
    <w:p w14:paraId="47F82F79" w14:textId="7A0B25C3" w:rsidR="00DF31AB" w:rsidRPr="00571050" w:rsidRDefault="00E01A7C" w:rsidP="00346D1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173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="00DF31AB" w:rsidRPr="0080173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Zgodnie</w:t>
      </w:r>
      <w:r w:rsidR="00B73ADA" w:rsidRPr="0080173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 </w:t>
      </w:r>
      <w:r w:rsidR="00DF31AB" w:rsidRPr="0080173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wymogami ustawowymi zwrócono się pismem znak: RL.6</w:t>
      </w:r>
      <w:r w:rsidRPr="0080173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220.</w:t>
      </w:r>
      <w:r w:rsidR="004737E9" w:rsidRPr="0080173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17</w:t>
      </w:r>
      <w:r w:rsidRPr="0080173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.202</w:t>
      </w:r>
      <w:r w:rsidR="004737E9" w:rsidRPr="0080173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</w:t>
      </w:r>
      <w:r w:rsidR="00B73ADA" w:rsidRPr="0080173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B73ADA" w:rsidRPr="005710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 </w:t>
      </w:r>
      <w:r w:rsidRPr="005710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dnia </w:t>
      </w:r>
      <w:r w:rsidR="004737E9" w:rsidRPr="005710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23</w:t>
      </w:r>
      <w:r w:rsidRPr="005710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C30C0F" w:rsidRPr="005710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</w:t>
      </w:r>
      <w:r w:rsidR="004737E9" w:rsidRPr="005710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istopada</w:t>
      </w:r>
      <w:r w:rsidRPr="005710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202</w:t>
      </w:r>
      <w:r w:rsidR="004737E9" w:rsidRPr="005710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</w:t>
      </w:r>
      <w:r w:rsidRPr="005710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="00DF31AB" w:rsidRPr="005710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r.</w:t>
      </w:r>
      <w:r w:rsidR="00B73ADA" w:rsidRPr="005710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 </w:t>
      </w:r>
      <w:r w:rsidR="00DF31AB" w:rsidRPr="005710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prośbą</w:t>
      </w:r>
      <w:r w:rsidR="00B73ADA" w:rsidRPr="005710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 </w:t>
      </w:r>
      <w:r w:rsidR="00DF31AB" w:rsidRPr="005710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wydanie opinii</w:t>
      </w:r>
      <w:r w:rsidR="00B73ADA" w:rsidRPr="005710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 </w:t>
      </w:r>
      <w:r w:rsidR="00DF31AB" w:rsidRPr="005710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sprawie stwierdzenia obowiązku przeprowadzenia oceny oddziaływania przedsięwzięcia na środowisko, a</w:t>
      </w:r>
      <w:r w:rsidR="00B73ADA" w:rsidRPr="005710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 </w:t>
      </w:r>
      <w:r w:rsidR="00DF31AB" w:rsidRPr="005710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przypadku stwierdzenia takiej potrzeby</w:t>
      </w:r>
      <w:r w:rsidR="00B73ADA" w:rsidRPr="005710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 </w:t>
      </w:r>
      <w:r w:rsidR="00DF31AB" w:rsidRPr="005710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określenie zakresu raportu</w:t>
      </w:r>
      <w:r w:rsidR="00B73ADA" w:rsidRPr="005710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 </w:t>
      </w:r>
      <w:r w:rsidR="00DF31AB" w:rsidRPr="005710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oddziaływaniu na środowisko przedsięwzięcia polegającego na </w:t>
      </w:r>
      <w:r w:rsidR="00DF31AB" w:rsidRPr="00571050">
        <w:rPr>
          <w:rFonts w:ascii="Times New Roman" w:hAnsi="Times New Roman" w:cs="Times New Roman"/>
          <w:sz w:val="24"/>
          <w:szCs w:val="24"/>
        </w:rPr>
        <w:t>„</w:t>
      </w:r>
      <w:r w:rsidR="00C30C0F" w:rsidRPr="00571050">
        <w:rPr>
          <w:rFonts w:ascii="Times New Roman" w:hAnsi="Times New Roman" w:cs="Times New Roman"/>
          <w:sz w:val="24"/>
          <w:szCs w:val="24"/>
          <w:lang w:eastAsia="pl-PL"/>
        </w:rPr>
        <w:t xml:space="preserve">budowie </w:t>
      </w:r>
      <w:r w:rsidR="004737E9" w:rsidRPr="00571050">
        <w:rPr>
          <w:rFonts w:ascii="Times New Roman" w:hAnsi="Times New Roman" w:cs="Times New Roman"/>
          <w:sz w:val="24"/>
          <w:szCs w:val="24"/>
          <w:lang w:eastAsia="pl-PL"/>
        </w:rPr>
        <w:t>elektrowni fotowoltaicznej o mocy 417,64 kW na terenie zamkniętego składowiska odpadów komunalnych w Łążynie, gmina Zławieś Wielka”.</w:t>
      </w:r>
      <w:r w:rsidR="00C30C0F" w:rsidRPr="0057105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5FB61A28" w14:textId="20B6913D" w:rsidR="003F03D7" w:rsidRPr="0080173F" w:rsidRDefault="00447C57" w:rsidP="0069331E">
      <w:pPr>
        <w:pStyle w:val="Bezodstpw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pl-PL"/>
        </w:rPr>
      </w:pPr>
      <w:r w:rsidRPr="005710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Regionalny Dyrektor Ochrony Środowiska</w:t>
      </w:r>
      <w:r w:rsidR="00B73ADA" w:rsidRPr="005710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 </w:t>
      </w:r>
      <w:r w:rsidRPr="005710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Bydgoszczy</w:t>
      </w:r>
      <w:r w:rsidR="00FD7602" w:rsidRPr="005710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biorąc pod uwagę kartę informacyjną przedsięwzięcia przeanalizował możliwość zakwalifikowania zamierzenia, w ramach rozporządzenia Rady Ministrów z dnia 10 września 2019 r. w sprawie przedsięwzięć mogących znacząco oddziaływać na środowisko </w:t>
      </w:r>
      <w:r w:rsidR="00691A43" w:rsidRPr="005710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tj. § 3 ust 1 pkt 54</w:t>
      </w:r>
      <w:r w:rsidR="00DA5A04" w:rsidRPr="005710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</w:t>
      </w:r>
      <w:r w:rsidR="00691A43" w:rsidRPr="005710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lit. b)</w:t>
      </w:r>
      <w:r w:rsidR="00C74135" w:rsidRPr="005710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  <w:r w:rsidR="00FD7602" w:rsidRPr="005710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C74135" w:rsidRPr="005710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Pismem znak WOO.4220.1192.2022.AG1 z dnia 16 grudnia 2022 r. </w:t>
      </w:r>
      <w:r w:rsidR="00183E80" w:rsidRPr="005710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</w:t>
      </w:r>
      <w:r w:rsidR="00FD7602" w:rsidRPr="005710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twierdził, iż planowane zamierzenie nie jest wymienione w ww. rozporządzeniu jako przedsięwzięcie mogące znacząco oddziaływać na </w:t>
      </w:r>
      <w:r w:rsidR="00FD7602" w:rsidRPr="005710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środowisko, tak więc w świetle obowiązujących przepisów nie wymaga uzyskania decyzji o</w:t>
      </w:r>
      <w:r w:rsidR="0013399B" w:rsidRPr="005710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="00FD7602" w:rsidRPr="005710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środowiskowych uwarunkowaniach</w:t>
      </w:r>
      <w:r w:rsidR="005710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W związku z czym, brak jest podstawy prawnej do wyrażenia opinii</w:t>
      </w:r>
      <w:r w:rsidR="00183E80" w:rsidRPr="005710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przez Regionalnego Dyrektora Oc</w:t>
      </w:r>
      <w:r w:rsidR="00571050" w:rsidRPr="005710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hrony Środowiska dotyczącej obowiązku oceny oddziaływania na środowisko dla przedmiotowego zamierzenia w trybie art. 64 ust. 1 uouioś.</w:t>
      </w:r>
    </w:p>
    <w:p w14:paraId="68165E00" w14:textId="690BC6BB" w:rsidR="00447C57" w:rsidRPr="0080173F" w:rsidRDefault="00447C57" w:rsidP="00346D15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pl-PL"/>
        </w:rPr>
      </w:pPr>
      <w:r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Pismem</w:t>
      </w:r>
      <w:r w:rsidR="00B73ADA"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 </w:t>
      </w:r>
      <w:r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dnia </w:t>
      </w:r>
      <w:r w:rsidR="00C74135"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07</w:t>
      </w:r>
      <w:r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C74135"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grudnia</w:t>
      </w:r>
      <w:r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202</w:t>
      </w:r>
      <w:r w:rsidR="00C74135"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</w:t>
      </w:r>
      <w:r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r. znak</w:t>
      </w:r>
      <w:r w:rsidR="00C74135"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:</w:t>
      </w:r>
      <w:r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GD.ZZŚ.5.</w:t>
      </w:r>
      <w:r w:rsidR="00E16522"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435</w:t>
      </w:r>
      <w:r w:rsidR="00F479F2"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  <w:r w:rsidR="00E16522"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64</w:t>
      </w:r>
      <w:r w:rsidR="00F479F2"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</w:t>
      </w:r>
      <w:r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  <w:r w:rsidR="00F479F2"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202</w:t>
      </w:r>
      <w:r w:rsidR="00E16522"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</w:t>
      </w:r>
      <w:r w:rsidR="00F479F2"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  <w:r w:rsidR="00E16522"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AOT</w:t>
      </w:r>
      <w:r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Dyrektor Państwowego Gospodarstwa Wodnego Wody Polskie Zarząd Zlewni</w:t>
      </w:r>
      <w:r w:rsidR="00B73ADA"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 </w:t>
      </w:r>
      <w:r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Toruniu </w:t>
      </w:r>
      <w:r w:rsidR="00B63A31"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nie stwierdził</w:t>
      </w:r>
      <w:r w:rsidR="00B63A31" w:rsidRPr="0080173F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pl-PL"/>
        </w:rPr>
        <w:t xml:space="preserve"> </w:t>
      </w:r>
      <w:r w:rsidR="00B63A31"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potrzeby przeprowadzenia oceny oddziaływania w/w przedsięwzięcia</w:t>
      </w:r>
      <w:r w:rsidR="00207F85"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na środowisko.</w:t>
      </w:r>
    </w:p>
    <w:p w14:paraId="738C286E" w14:textId="1C3CC3AD" w:rsidR="00207F85" w:rsidRPr="00C320A9" w:rsidRDefault="00207F85" w:rsidP="00207F85">
      <w:pPr>
        <w:pStyle w:val="Bezodstpw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Państwowy Powiatowy Inspektor Sanitarny pismem znak: N.NZ.40.2.6.16.2022 z dnia 9 grudnia 2022 r. wezwał wnioskodawcę o przedłożenie ekspertyzy geotechnicznej i ekspertyzy sanitarnej uzgodnionej przez Państwowego Wojewódzkiego Inspektora Sanitarnego w Bydgoszczy. </w:t>
      </w:r>
    </w:p>
    <w:p w14:paraId="2788EBF5" w14:textId="63DDDE33" w:rsidR="00207F85" w:rsidRPr="00C320A9" w:rsidRDefault="00207F85" w:rsidP="00207F85">
      <w:pPr>
        <w:pStyle w:val="Bezodstpw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trakcie trwania postępowania wnioskodawca zaktualizował informacje zawarte w wniosku i Karcie Informacji Przedsięwzięcia, polegające na zwiększeniu mocy instalacji z 417,63 kW na 495 kW.</w:t>
      </w:r>
    </w:p>
    <w:p w14:paraId="5905A19A" w14:textId="499DE548" w:rsidR="00207F85" w:rsidRPr="00C320A9" w:rsidRDefault="00207F85" w:rsidP="00207F85">
      <w:pPr>
        <w:pStyle w:val="Bezodstpw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Wójt Gminy Zławieś Wielka dnia 2 lutego 2024 r. przekazał do uzgodnienie ww. ekspertyzy, uzupełnione 21 lutego 2024 r.</w:t>
      </w:r>
    </w:p>
    <w:p w14:paraId="594CCB58" w14:textId="6B9DC76C" w:rsidR="006A08E3" w:rsidRPr="00C320A9" w:rsidRDefault="00207F85" w:rsidP="00DA5A04">
      <w:pPr>
        <w:pStyle w:val="Bezodstpw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Dnia 16 maja 2024 r. Wójt Gminy zwrócił się pismem znak: RL.6220.17.2022 do </w:t>
      </w:r>
      <w:r w:rsidR="00B55BAF"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Regionalnego Dyrektora Ochrony Środowiska w Bydgoszczy oraz do Państwowego Gospodarstwa Wodnego Wody Polskie, Zarząd Zlewni w Toruniu z prośbą o opinie wobec zmiany informacji w zawartej w Karcie Informacji Przedsięwzięcia.</w:t>
      </w:r>
    </w:p>
    <w:p w14:paraId="79BA9201" w14:textId="690403F1" w:rsidR="00B55BAF" w:rsidRPr="00C320A9" w:rsidRDefault="00B55BAF" w:rsidP="00B55BAF">
      <w:pPr>
        <w:pStyle w:val="Bezodstpw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Państwowy Wojewódzki Inspektor Sanitarny w Bydgoszczy</w:t>
      </w:r>
      <w:r w:rsidR="004959B2"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uzgodnił </w:t>
      </w:r>
      <w:r w:rsidR="006A08E3"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ekspertyzę sanitarną</w:t>
      </w:r>
      <w:r w:rsidR="004959B2"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decyzją z 1 marca 2024 r.</w:t>
      </w:r>
      <w:r w:rsidR="006A08E3"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przekazaną </w:t>
      </w:r>
      <w:r w:rsidR="004959B2"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16</w:t>
      </w:r>
      <w:r w:rsidR="006A08E3"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4959B2"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maja</w:t>
      </w:r>
      <w:r w:rsidR="006A08E3"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2024 r. wraz pismem o opinię do Państwowego Powiatowego Inspektora Sanitarnego</w:t>
      </w:r>
      <w:r w:rsidR="004959B2"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uzupełnionym 3 czerwca 2024 r.</w:t>
      </w:r>
    </w:p>
    <w:p w14:paraId="6B08F6BD" w14:textId="7D371A18" w:rsidR="00F85E3E" w:rsidRPr="0080173F" w:rsidRDefault="008325E7" w:rsidP="00346D15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 xml:space="preserve">Obwieszczeniem </w:t>
      </w:r>
      <w:r w:rsidR="00F85E3E"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znak: Rl.6220.17.2022 </w:t>
      </w:r>
      <w:r w:rsidR="00B73ADA"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 </w:t>
      </w:r>
      <w:r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dnia </w:t>
      </w:r>
      <w:r w:rsidR="00F85E3E"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28 czerwca 2024 r. </w:t>
      </w:r>
      <w:r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Wójt Gminy Zławieś Wielka zawiadomił</w:t>
      </w:r>
      <w:r w:rsidR="00B73ADA"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 </w:t>
      </w:r>
      <w:r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możliwości wypowiedzenia się co do zebranych dowodów i materiałów oraz zgłoszonych żądań</w:t>
      </w:r>
      <w:r w:rsidR="00F85E3E"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 sprawie przeprowadzenia oceny oddziaływania na środowisko dla przedsięwzięcia polegającego na: „Budowa  elektrowni fotowoltaicznej o mocy 49</w:t>
      </w:r>
      <w:r w:rsidR="00C320A9"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</w:t>
      </w:r>
      <w:r w:rsidR="00F85E3E"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kW na terenie zamkniętego składowiska odpadów komunalnych w Łążynie, gmina Zławieś Wielka (dz. 114/15 i 114/19 obręb 0007 Łążyn)”</w:t>
      </w:r>
      <w:r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zgodnie</w:t>
      </w:r>
      <w:r w:rsidR="00B73ADA"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 </w:t>
      </w:r>
      <w:r w:rsidRPr="00C320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art. 10 § 1 </w:t>
      </w:r>
      <w:r w:rsidR="00183E80" w:rsidRPr="00C32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 dnia 14 czerwca 1960r. Kodeks postępowania administracyjnego </w:t>
      </w:r>
      <w:r w:rsidR="00F85E3E" w:rsidRPr="006B1DB9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2024 r., poz. 572 z późn. zm.).</w:t>
      </w:r>
    </w:p>
    <w:p w14:paraId="651DE01B" w14:textId="123937AB" w:rsidR="00F85E3E" w:rsidRPr="0080173F" w:rsidRDefault="00F85E3E" w:rsidP="00F85E3E">
      <w:pPr>
        <w:pStyle w:val="Bezodstpw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DA47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zauważyć, że instalacja fotowoltaiczna zlokalizowana zostanie na terenie zamkniętego składowiska odpadów innych niż niebezpieczne i obojętne w Łążynie, które zostało zamknięte z dniem 31 grudnia 2012 r., na podstawie decyzji Marszałka Województwa Kujawsko-Pomorskiego z dnia 22 maja 2013 r, znak: ŚG.I.7241.14.2013/MB), a następnie zrekultywowane. Przepis </w:t>
      </w:r>
      <w:r w:rsidR="00D42CCA" w:rsidRPr="00DA47A5">
        <w:rPr>
          <w:rFonts w:ascii="Times New Roman" w:eastAsia="Times New Roman" w:hAnsi="Times New Roman" w:cs="Times New Roman"/>
          <w:sz w:val="24"/>
          <w:szCs w:val="24"/>
          <w:lang w:eastAsia="pl-PL"/>
        </w:rPr>
        <w:t>§ 18 ust. 1 rozporządzenia Ministra Środowiska z dnia 30 kwietnia 2013 r. w sprawie składowisk odpadów</w:t>
      </w:r>
      <w:r w:rsidR="00D42CCA" w:rsidRPr="006B1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2022 r., poz. 1902 z późn. zm.) </w:t>
      </w:r>
      <w:r w:rsidR="00D42CCA" w:rsidRPr="00DA47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wyraźnie wskazuje, że na koronie składowisk odpadów niebezpiecznych </w:t>
      </w:r>
      <w:r w:rsidR="00B4560A" w:rsidRPr="00DA47A5">
        <w:rPr>
          <w:rFonts w:ascii="Times New Roman" w:eastAsia="Times New Roman" w:hAnsi="Times New Roman" w:cs="Times New Roman"/>
          <w:sz w:val="24"/>
          <w:szCs w:val="24"/>
          <w:lang w:eastAsia="pl-PL"/>
        </w:rPr>
        <w:t>oraz składowisk odpadów innych niż niebezpieczne i obojętne nie mogą być budowane budynki przez okres pięćdziesięciu lat od dnia zamknięcia składowiska, wykonywane wykopy, insta</w:t>
      </w:r>
      <w:r w:rsidR="00B4560A" w:rsidRPr="00DA47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lacje naziemne i podziemne, z wyłączeniem instalacji związanych z funkcjonowaniem składowiska. Zgodnie z § 18 ust. 2 ww. rozporządzenia dopuszcza się jednak skrócenie okresu pięćdziesięciu lat od dnia zamknięcia składowiska odpadów, jeżeli z ekspertyzy geotechnicznej oraz z ekspertyzy sanitarnej wynika, że prowadzenie na składowisku odpadów innych niż niebezpieczne i obojętne prac, o których mowa </w:t>
      </w:r>
      <w:r w:rsidR="00DA47A5" w:rsidRPr="00DA47A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4560A" w:rsidRPr="00DA47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1, nie spowoduje zagrożenia dla życia, zdrowia ludzi lub dla środowiska.</w:t>
      </w:r>
    </w:p>
    <w:p w14:paraId="7ED4F22F" w14:textId="02EEDC60" w:rsidR="00B4560A" w:rsidRPr="00DA47A5" w:rsidRDefault="00B4560A" w:rsidP="00F85E3E">
      <w:pPr>
        <w:pStyle w:val="Bezodstpw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7A5">
        <w:rPr>
          <w:rFonts w:ascii="Times New Roman" w:eastAsia="Times New Roman" w:hAnsi="Times New Roman" w:cs="Times New Roman"/>
          <w:sz w:val="24"/>
          <w:szCs w:val="24"/>
          <w:lang w:eastAsia="pl-PL"/>
        </w:rPr>
        <w:t>Z karty informacyjnej przedsięwzięcia</w:t>
      </w:r>
      <w:r w:rsidR="00EC2F50" w:rsidRPr="00DA47A5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zwanej w skrócie Kip wynika, że zamierzenie polegać będzie na budowie kompleksu paneli fotowoltaicznych o mocy 495 kW wraz z niezbędną infrastrukturą, na działkach 114/15 i 114/19 obręb Łążyn, wchodzących w skład zamkniętego składowiska odpadów komunalnych.</w:t>
      </w:r>
    </w:p>
    <w:p w14:paraId="424BD275" w14:textId="3AA24A33" w:rsidR="00EC2F50" w:rsidRPr="00DA47A5" w:rsidRDefault="00EC2F50" w:rsidP="00F85E3E">
      <w:pPr>
        <w:pStyle w:val="Bezodstpw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7A5">
        <w:rPr>
          <w:rFonts w:ascii="Times New Roman" w:eastAsia="Times New Roman" w:hAnsi="Times New Roman" w:cs="Times New Roman"/>
          <w:sz w:val="24"/>
          <w:szCs w:val="24"/>
          <w:lang w:eastAsia="pl-PL"/>
        </w:rPr>
        <w:t>Obecnie obszar składowiska stanowi zrekultywowaną hałdę wyniesioną na ok. 5-6 m ponad otaczające tereny, porośniętą murawami traw i nielicznymi krzewami na skarpach, otoczoną pasem zieleni izolacyjnej. Teren, na którym planuje się posadowienie instalacji fotowoltaicznej obejmuje wierzchowinę tej hałdy o powierzchni około 5,342 m</w:t>
      </w:r>
      <w:r w:rsidRPr="00DA47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DA47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446CDEF" w14:textId="04C6B26C" w:rsidR="00EC2F50" w:rsidRDefault="00EC2F50" w:rsidP="00EC2F50">
      <w:pPr>
        <w:pStyle w:val="Bezodstpw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7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Instalacja będzie pracować w systemie rozproszonym. Projektowane przedsięwzięcie przewiduje montaż ogniw fotowoltaicznych o łącznej mocy do 495 kW. Elektrownia przyłączona </w:t>
      </w:r>
      <w:r w:rsidR="003C62BA" w:rsidRPr="00DA47A5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do sieci elektroenergetycznej przyłączem kablowym, biegnącym w pasie drogi dojazdowej do składowiska, do trafostacji zlokalizowanej przy skrzyżowaniu z drogą wojewódzką nr 546. Montaż ogniw ma opierać się na konstrukcji stalowej ocynkowanej z powłoką magnelis, ko</w:t>
      </w:r>
      <w:r w:rsidR="003C62BA" w:rsidRPr="00DA47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twionej o płytach betonowych (tzw. płyty mon), posadowionych na gruncie. Panele fotowoltaiczne montowane będą na wysokości od 60 cm do ok. 3 m od podłoża, kąt nachylenia względem podłoża wynosić będzie 20-35°.</w:t>
      </w:r>
      <w:r w:rsidR="008273AB" w:rsidRPr="00DA47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Cały teren jest ogrodzony i zabezpieczony przed dostępem osób trzecich.</w:t>
      </w:r>
    </w:p>
    <w:p w14:paraId="4BDF42D1" w14:textId="77777777" w:rsidR="006C703D" w:rsidRDefault="001578D1" w:rsidP="00EC2F50">
      <w:pPr>
        <w:pStyle w:val="Bezodstpw"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przedmiotowego przedsięwzięcia została </w:t>
      </w:r>
      <w:r w:rsidR="006C703D">
        <w:rPr>
          <w:rFonts w:ascii="Times New Roman" w:eastAsia="Times New Roman" w:hAnsi="Times New Roman" w:cs="Times New Roman"/>
          <w:sz w:val="24"/>
          <w:szCs w:val="24"/>
          <w:lang w:eastAsia="pl-PL"/>
        </w:rPr>
        <w:t>przeanalizowana możliwość zakwalifikowania zamierzenia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względem § 3 ust. 1 pkt. 54a lit. b) tj.: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zabudowa systemami fotowoltaicznymi o powierzchni wyznaczanej po obrysie zewnętrznych skrajnych modłów paneli nie mniejszej niż</w:t>
      </w:r>
      <w:r w:rsidR="006C703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:</w:t>
      </w:r>
    </w:p>
    <w:p w14:paraId="41B7896A" w14:textId="2A7A7A73" w:rsidR="00DA47A5" w:rsidRPr="001578D1" w:rsidRDefault="006C703D" w:rsidP="00EC2F50">
      <w:pPr>
        <w:pStyle w:val="Bezodstpw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b)</w:t>
      </w:r>
      <w:r w:rsidR="001578D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2 ha na obszarach innych niż wymienione w lit. a.</w:t>
      </w:r>
    </w:p>
    <w:p w14:paraId="49BFB016" w14:textId="62B16F44" w:rsidR="00EC2F50" w:rsidRPr="001578D1" w:rsidRDefault="009E0828" w:rsidP="00F85E3E">
      <w:pPr>
        <w:pStyle w:val="Bezodstpw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578D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Jak wynika z Kip, przedmiotowa inwestycja znajduje się poza obszarami objętymi formami ochrony przyrody, a łączna powierzchnia modułów wynosi ok.</w:t>
      </w:r>
      <w:r w:rsidR="004A2834" w:rsidRPr="001578D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1578D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0,22 ha, czyli nie osiągnie progu 2 ha, o których mowa w § 3 ust. 1 pkt 54a lit. b) ww. rozporządzenia.</w:t>
      </w:r>
    </w:p>
    <w:p w14:paraId="4CE1D01B" w14:textId="57D00735" w:rsidR="009E0828" w:rsidRPr="001578D1" w:rsidRDefault="009E0828" w:rsidP="004A2834">
      <w:pPr>
        <w:pStyle w:val="Bezodstpw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578D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Mając powyższe na uwadze, należy stwierdzić, iż planowane zamierzenie nie zostało wymienione w ww. rozporządzeniu jako przedsięwzięcie mogące znacząco oddziaływać na środowisko, więc w świetle obowiązujących przepisów nie wymaga uzyskania decyzji o środowiskowych uwarunkowaniach.</w:t>
      </w:r>
    </w:p>
    <w:p w14:paraId="15B6BFCA" w14:textId="2E581856" w:rsidR="00AC632B" w:rsidRPr="006C703D" w:rsidRDefault="00AC632B" w:rsidP="00346D15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Teren przeznaczony pod zamierzenie nie jest objęty ustaleniami miejscowego planu zagospodarowania przestrzennego.</w:t>
      </w:r>
    </w:p>
    <w:p w14:paraId="183B30BF" w14:textId="1E7A6060" w:rsidR="00AC632B" w:rsidRPr="006C703D" w:rsidRDefault="00AC632B" w:rsidP="00346D15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 xml:space="preserve">Planowane przedsięwzięcie </w:t>
      </w:r>
      <w:r w:rsidR="004A2834"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nie jest </w:t>
      </w:r>
      <w:r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zaprojektowan</w:t>
      </w:r>
      <w:r w:rsidR="004A2834"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</w:t>
      </w:r>
      <w:r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 Obszarze Chronionego Krajobrazu Strefy Krawędziowej Kotliny Toruńskiej.</w:t>
      </w:r>
    </w:p>
    <w:p w14:paraId="691DFC94" w14:textId="2D2732B2" w:rsidR="0044635B" w:rsidRPr="006C703D" w:rsidRDefault="0013399B" w:rsidP="00346D15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="008325E7"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 analizie dokumentacji przedmiotowego postępowania, a także uzyskaniu wyżej wymienionych opinii od organów uzgadniających i opiniujących, tj. Re</w:t>
      </w:r>
      <w:r w:rsidR="008325E7"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gionalnego Dyrektora Ochrony Środowiska, Państwowego Gospodarstwa Wodnego Wody Polskie Zarząd Zlewni</w:t>
      </w:r>
      <w:r w:rsidR="00B73ADA"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 </w:t>
      </w:r>
      <w:r w:rsidR="008325E7"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Toruniu, Państwow</w:t>
      </w:r>
      <w:r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ego</w:t>
      </w:r>
      <w:r w:rsidR="008325E7"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Powiatow</w:t>
      </w:r>
      <w:r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ego</w:t>
      </w:r>
      <w:r w:rsidR="008325E7"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Inspektor Sanitarny</w:t>
      </w:r>
      <w:r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-</w:t>
      </w:r>
      <w:r w:rsidR="008325E7"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44635B"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Wójt Gminy Zławieś Wielka postanowił</w:t>
      </w:r>
      <w:r w:rsidR="00B73ADA"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 </w:t>
      </w:r>
      <w:r w:rsidR="0044635B"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braku konieczności uzyskania decyzji</w:t>
      </w:r>
      <w:r w:rsidR="00B73ADA"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 </w:t>
      </w:r>
      <w:r w:rsidR="0044635B"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środowiskowych uwarunkowaniach</w:t>
      </w:r>
      <w:r w:rsidR="00B73ADA"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 </w:t>
      </w:r>
      <w:r w:rsidR="0044635B"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przedmiotowej sprawie ze względu na fakt, że zamierzenie inwestycyjne będące przedmiotem wniosku Inwestora nie kwalifikuje się do rozpatrywanych wcześniej przedsięwzięć wymienionych</w:t>
      </w:r>
      <w:r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 § 3 ust. 1 pkt 5</w:t>
      </w:r>
      <w:r w:rsidR="004A2834"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4a</w:t>
      </w:r>
      <w:r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lit b</w:t>
      </w:r>
      <w:r w:rsidR="004A2834"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B73ADA"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 </w:t>
      </w:r>
      <w:r w:rsidR="0044635B"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Rozporządzeniu Rady ministrów</w:t>
      </w:r>
      <w:r w:rsidR="00B73ADA"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 </w:t>
      </w:r>
      <w:r w:rsidR="0044635B"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dnia 10 września 2019 r.</w:t>
      </w:r>
      <w:r w:rsidR="00B73ADA"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 </w:t>
      </w:r>
      <w:r w:rsidR="0044635B"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sprawie przedsięwzięć mogących znacząco oddziaływać na</w:t>
      </w:r>
      <w:r w:rsidR="00F102FE"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środowisko</w:t>
      </w:r>
      <w:r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14:paraId="3E6FA9EF" w14:textId="77777777" w:rsidR="00F55E32" w:rsidRPr="006C703D" w:rsidRDefault="00F55E32" w:rsidP="00346D15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Wobec powyższego uznano, że</w:t>
      </w:r>
      <w:r w:rsidR="00B73ADA"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 </w:t>
      </w:r>
      <w:r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związku</w:t>
      </w:r>
      <w:r w:rsidR="00B73ADA"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 </w:t>
      </w:r>
      <w:r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niekwalifikowaniem się przedmiotowego przedsięwzięcia do katalogu przedsięwzięć zawartego</w:t>
      </w:r>
      <w:r w:rsidR="00B73ADA"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 </w:t>
      </w:r>
      <w:r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Rozporządzeniu Rady Ministrów</w:t>
      </w:r>
      <w:r w:rsidR="00B73ADA"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 </w:t>
      </w:r>
      <w:r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dnia 10 września 2019 r.</w:t>
      </w:r>
      <w:r w:rsidR="00B73ADA"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 </w:t>
      </w:r>
      <w:r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sprawie przedsięwzięć mogących znacząco oddziaływać na środowisko, zgodnie</w:t>
      </w:r>
      <w:r w:rsidR="00B73ADA"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 </w:t>
      </w:r>
      <w:r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art. 105 § 1 ustawy</w:t>
      </w:r>
      <w:r w:rsidR="00B73ADA"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 </w:t>
      </w:r>
      <w:r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dnia 14 czerwca 1960 r. Kodeks postępowania administracyjnego spełnione zostały wszystkie wymogi prawne i niniejszą decyzją orzeczono</w:t>
      </w:r>
      <w:r w:rsidR="00B73ADA"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 </w:t>
      </w:r>
      <w:r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umorzeniu postępowania</w:t>
      </w:r>
      <w:r w:rsidR="00B73ADA"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 </w:t>
      </w:r>
      <w:r w:rsidRPr="006C70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uwagi na jego bezprzedmiotowość.</w:t>
      </w:r>
    </w:p>
    <w:p w14:paraId="37073121" w14:textId="03580E36" w:rsidR="000E0C6A" w:rsidRPr="006C703D" w:rsidRDefault="00A51BFF" w:rsidP="000E0C6A">
      <w:pPr>
        <w:pStyle w:val="Bezodstpw"/>
        <w:spacing w:before="24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7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POUCZENIE</w:t>
      </w:r>
    </w:p>
    <w:p w14:paraId="1DD9F4A4" w14:textId="32E5B970" w:rsidR="000E0C6A" w:rsidRPr="006C703D" w:rsidRDefault="000E0C6A" w:rsidP="000E0C6A">
      <w:pPr>
        <w:pStyle w:val="Bezodstpw"/>
        <w:spacing w:before="240" w:after="120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C70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 niniejszej decyzji służy</w:t>
      </w:r>
      <w:r w:rsidR="0074409D" w:rsidRPr="006C70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stronie odwołanie do Samorządowego Kolegium Odwoławczego w Toruniu ul. Towarowa 13/15. Odwołanie wnosi się za pośrednictwem Wójta Gminy Zławieś Wielka w terminie 14 dni od dnia doręczenia decyzji.</w:t>
      </w:r>
      <w:r w:rsidR="006C70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trakcie biegu terminu wniesienia </w:t>
      </w:r>
      <w:r w:rsidR="001203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odwołania</w:t>
      </w:r>
      <w:r w:rsidR="006C70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strona może zrzec się prawa do </w:t>
      </w:r>
      <w:r w:rsidR="001203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wniesienia odwołania. Z dniem doręczenia organowi przez ostatnią ze stron postępowania oświadczenia o zrzeczeniu się prawa do wniesienia odwołania decyzja staje się ostateczna i prawomocna.</w:t>
      </w:r>
    </w:p>
    <w:p w14:paraId="7BB42E10" w14:textId="77777777" w:rsidR="000E0C6A" w:rsidRPr="0080173F" w:rsidRDefault="000E0C6A" w:rsidP="000E0C6A">
      <w:pPr>
        <w:pStyle w:val="Bezodstpw"/>
        <w:spacing w:before="240" w:after="120"/>
        <w:ind w:firstLine="709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</w:pPr>
    </w:p>
    <w:p w14:paraId="2DED7419" w14:textId="77777777" w:rsidR="000E0C6A" w:rsidRPr="0080173F" w:rsidRDefault="000E0C6A" w:rsidP="000E0C6A">
      <w:pPr>
        <w:pStyle w:val="Bezodstpw"/>
        <w:spacing w:before="240" w:after="120"/>
        <w:ind w:firstLine="709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</w:pPr>
    </w:p>
    <w:p w14:paraId="4D748297" w14:textId="77777777" w:rsidR="000E0C6A" w:rsidRPr="0080173F" w:rsidRDefault="000E0C6A" w:rsidP="000E0C6A">
      <w:pPr>
        <w:pStyle w:val="Bezodstpw"/>
        <w:spacing w:before="240" w:after="120"/>
        <w:ind w:firstLine="709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</w:pPr>
    </w:p>
    <w:p w14:paraId="3C5B229D" w14:textId="77777777" w:rsidR="004A2834" w:rsidRPr="0080173F" w:rsidRDefault="004A2834" w:rsidP="000E0C6A">
      <w:pPr>
        <w:pStyle w:val="Bezodstpw"/>
        <w:spacing w:before="240" w:after="120"/>
        <w:ind w:firstLine="709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</w:pPr>
    </w:p>
    <w:p w14:paraId="67CB6F5B" w14:textId="77777777" w:rsidR="004A2834" w:rsidRPr="0080173F" w:rsidRDefault="004A2834" w:rsidP="000E0C6A">
      <w:pPr>
        <w:pStyle w:val="Bezodstpw"/>
        <w:spacing w:before="240" w:after="120"/>
        <w:ind w:firstLine="709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</w:pPr>
    </w:p>
    <w:p w14:paraId="6464AAE5" w14:textId="77777777" w:rsidR="004A2834" w:rsidRPr="0080173F" w:rsidRDefault="004A2834" w:rsidP="000E0C6A">
      <w:pPr>
        <w:pStyle w:val="Bezodstpw"/>
        <w:spacing w:before="240" w:after="120"/>
        <w:ind w:firstLine="709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</w:pPr>
    </w:p>
    <w:p w14:paraId="79880D43" w14:textId="77777777" w:rsidR="004A2834" w:rsidRPr="0080173F" w:rsidRDefault="004A2834" w:rsidP="000E0C6A">
      <w:pPr>
        <w:pStyle w:val="Bezodstpw"/>
        <w:spacing w:before="240" w:after="120"/>
        <w:ind w:firstLine="709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</w:pPr>
    </w:p>
    <w:p w14:paraId="6EF456D4" w14:textId="77777777" w:rsidR="004A2834" w:rsidRPr="0080173F" w:rsidRDefault="004A2834" w:rsidP="000E0C6A">
      <w:pPr>
        <w:pStyle w:val="Bezodstpw"/>
        <w:spacing w:before="240" w:after="120"/>
        <w:ind w:firstLine="709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</w:pPr>
    </w:p>
    <w:p w14:paraId="4959DF32" w14:textId="77777777" w:rsidR="004A2834" w:rsidRPr="0080173F" w:rsidRDefault="004A2834" w:rsidP="000E0C6A">
      <w:pPr>
        <w:pStyle w:val="Bezodstpw"/>
        <w:spacing w:before="240" w:after="120"/>
        <w:ind w:firstLine="709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</w:pPr>
    </w:p>
    <w:p w14:paraId="49E79932" w14:textId="77777777" w:rsidR="004A2834" w:rsidRPr="0080173F" w:rsidRDefault="004A2834" w:rsidP="000E0C6A">
      <w:pPr>
        <w:pStyle w:val="Bezodstpw"/>
        <w:spacing w:before="240" w:after="120"/>
        <w:ind w:firstLine="709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</w:pPr>
    </w:p>
    <w:p w14:paraId="23245051" w14:textId="77777777" w:rsidR="004A2834" w:rsidRPr="0080173F" w:rsidRDefault="004A2834" w:rsidP="000E0C6A">
      <w:pPr>
        <w:pStyle w:val="Bezodstpw"/>
        <w:spacing w:before="240" w:after="120"/>
        <w:ind w:firstLine="709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</w:pPr>
    </w:p>
    <w:p w14:paraId="3E34E7EC" w14:textId="77777777" w:rsidR="004A2834" w:rsidRPr="0080173F" w:rsidRDefault="004A2834" w:rsidP="000E0C6A">
      <w:pPr>
        <w:pStyle w:val="Bezodstpw"/>
        <w:spacing w:before="240" w:after="120"/>
        <w:ind w:firstLine="709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</w:pPr>
    </w:p>
    <w:p w14:paraId="5F7E3A42" w14:textId="77777777" w:rsidR="004A2834" w:rsidRPr="0080173F" w:rsidRDefault="004A2834" w:rsidP="000E0C6A">
      <w:pPr>
        <w:pStyle w:val="Bezodstpw"/>
        <w:spacing w:before="240" w:after="120"/>
        <w:ind w:firstLine="709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</w:pPr>
    </w:p>
    <w:p w14:paraId="6B8ABA71" w14:textId="77777777" w:rsidR="004A2834" w:rsidRPr="0080173F" w:rsidRDefault="004A2834" w:rsidP="000E0C6A">
      <w:pPr>
        <w:pStyle w:val="Bezodstpw"/>
        <w:spacing w:before="240" w:after="120"/>
        <w:ind w:firstLine="709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</w:pPr>
    </w:p>
    <w:p w14:paraId="4680D308" w14:textId="77777777" w:rsidR="004A2834" w:rsidRPr="0080173F" w:rsidRDefault="004A2834" w:rsidP="00120381">
      <w:pPr>
        <w:pStyle w:val="Bezodstpw"/>
        <w:spacing w:before="240" w:after="120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</w:pPr>
    </w:p>
    <w:p w14:paraId="1AFEDC60" w14:textId="77777777" w:rsidR="000E0C6A" w:rsidRPr="00120381" w:rsidRDefault="000E0C6A" w:rsidP="000E0C6A">
      <w:pPr>
        <w:tabs>
          <w:tab w:val="left" w:pos="2898"/>
        </w:tabs>
        <w:spacing w:before="960" w:after="0" w:line="240" w:lineRule="auto"/>
        <w:jc w:val="both"/>
        <w:rPr>
          <w:rFonts w:ascii="Times New Roman" w:hAnsi="Times New Roman" w:cs="Times New Roman"/>
          <w:u w:val="single"/>
        </w:rPr>
      </w:pPr>
      <w:r w:rsidRPr="00120381">
        <w:rPr>
          <w:rFonts w:ascii="Times New Roman" w:hAnsi="Times New Roman" w:cs="Times New Roman"/>
          <w:u w:val="single"/>
        </w:rPr>
        <w:t>Otrzymują:</w:t>
      </w:r>
    </w:p>
    <w:p w14:paraId="3E59026D" w14:textId="77777777" w:rsidR="000E0C6A" w:rsidRPr="00120381" w:rsidRDefault="000E0C6A" w:rsidP="000E0C6A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 w:rsidRPr="00120381">
        <w:rPr>
          <w:rFonts w:ascii="Times New Roman" w:hAnsi="Times New Roman" w:cs="Times New Roman"/>
        </w:rPr>
        <w:t>Wnioskodawca</w:t>
      </w:r>
    </w:p>
    <w:p w14:paraId="77BEE83C" w14:textId="779F8A47" w:rsidR="000E0C6A" w:rsidRPr="00120381" w:rsidRDefault="00E22FAC" w:rsidP="000E0C6A">
      <w:pPr>
        <w:pStyle w:val="Akapitzlist"/>
        <w:widowControl/>
        <w:numPr>
          <w:ilvl w:val="0"/>
          <w:numId w:val="1"/>
        </w:numPr>
        <w:autoSpaceDE/>
        <w:autoSpaceDN/>
        <w:adjustRightInd w:val="0"/>
        <w:spacing w:line="240" w:lineRule="auto"/>
        <w:ind w:left="284" w:hanging="284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E0C6A" w:rsidRPr="00120381">
        <w:rPr>
          <w:rFonts w:ascii="Times New Roman" w:hAnsi="Times New Roman" w:cs="Times New Roman"/>
          <w:sz w:val="22"/>
          <w:szCs w:val="22"/>
        </w:rPr>
        <w:t>Strony postępowania zgodnie z wykazem w aktach sprawy</w:t>
      </w:r>
    </w:p>
    <w:p w14:paraId="71E0416D" w14:textId="77777777" w:rsidR="000E0C6A" w:rsidRPr="00120381" w:rsidRDefault="000E0C6A" w:rsidP="000E0C6A">
      <w:pPr>
        <w:pStyle w:val="Akapitzlist"/>
        <w:widowControl/>
        <w:numPr>
          <w:ilvl w:val="0"/>
          <w:numId w:val="1"/>
        </w:numPr>
        <w:autoSpaceDE/>
        <w:autoSpaceDN/>
        <w:adjustRightInd w:val="0"/>
        <w:spacing w:after="120" w:line="240" w:lineRule="auto"/>
        <w:ind w:left="284" w:hanging="284"/>
        <w:jc w:val="left"/>
        <w:rPr>
          <w:rFonts w:ascii="Times New Roman" w:hAnsi="Times New Roman" w:cs="Times New Roman"/>
          <w:sz w:val="22"/>
          <w:szCs w:val="22"/>
        </w:rPr>
      </w:pPr>
      <w:bookmarkStart w:id="2" w:name="_Hlk170393688"/>
      <w:r w:rsidRPr="00120381">
        <w:rPr>
          <w:rFonts w:ascii="Times New Roman" w:hAnsi="Times New Roman" w:cs="Times New Roman"/>
          <w:sz w:val="22"/>
          <w:szCs w:val="22"/>
        </w:rPr>
        <w:t xml:space="preserve"> a/a bm</w:t>
      </w:r>
    </w:p>
    <w:bookmarkEnd w:id="2"/>
    <w:p w14:paraId="433AE7B6" w14:textId="77777777" w:rsidR="000E0C6A" w:rsidRPr="00120381" w:rsidRDefault="000E0C6A" w:rsidP="000E0C6A">
      <w:pPr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120381">
        <w:rPr>
          <w:rFonts w:ascii="Times New Roman" w:hAnsi="Times New Roman" w:cs="Times New Roman"/>
          <w:u w:val="single"/>
        </w:rPr>
        <w:t>Do wiadomości:</w:t>
      </w:r>
    </w:p>
    <w:p w14:paraId="77C616BF" w14:textId="441B86A5" w:rsidR="000E0C6A" w:rsidRPr="00E22FAC" w:rsidRDefault="000E0C6A" w:rsidP="0013399B">
      <w:pPr>
        <w:pStyle w:val="Akapitzlist"/>
        <w:widowControl/>
        <w:numPr>
          <w:ilvl w:val="0"/>
          <w:numId w:val="19"/>
        </w:numPr>
        <w:autoSpaceDE/>
        <w:autoSpaceDN/>
        <w:adjustRightInd w:val="0"/>
        <w:spacing w:after="12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E22FAC">
        <w:rPr>
          <w:rFonts w:ascii="Times New Roman" w:hAnsi="Times New Roman" w:cs="Times New Roman"/>
          <w:sz w:val="22"/>
          <w:szCs w:val="22"/>
        </w:rPr>
        <w:t xml:space="preserve">Regionalny Dyrektor Ochrony Środowiska w Bydgoszczy ul. Dworcowa 81, </w:t>
      </w:r>
      <w:r w:rsidRPr="00E22FAC">
        <w:rPr>
          <w:rFonts w:ascii="Times New Roman" w:hAnsi="Times New Roman" w:cs="Times New Roman"/>
          <w:sz w:val="22"/>
          <w:szCs w:val="22"/>
        </w:rPr>
        <w:br/>
        <w:t>85- 950 Bydgoszcz</w:t>
      </w:r>
    </w:p>
    <w:sectPr w:rsidR="000E0C6A" w:rsidRPr="00E22FAC" w:rsidSect="005C584F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7315F" w14:textId="77777777" w:rsidR="00870A3C" w:rsidRPr="00763CFE" w:rsidRDefault="00870A3C" w:rsidP="001402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endnote>
  <w:endnote w:type="continuationSeparator" w:id="0">
    <w:p w14:paraId="2CFBC35B" w14:textId="77777777" w:rsidR="00870A3C" w:rsidRPr="00763CFE" w:rsidRDefault="00870A3C" w:rsidP="001402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ubheading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Display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udy Old Style CE AT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462084204"/>
      <w:docPartObj>
        <w:docPartGallery w:val="Page Numbers (Bottom of Page)"/>
        <w:docPartUnique/>
      </w:docPartObj>
    </w:sdtPr>
    <w:sdtEndPr/>
    <w:sdtContent>
      <w:p w14:paraId="316E57B9" w14:textId="77777777" w:rsidR="0044635B" w:rsidRPr="00947176" w:rsidRDefault="0044635B" w:rsidP="00947176">
        <w:pPr>
          <w:pStyle w:val="Stopka"/>
          <w:jc w:val="center"/>
          <w:rPr>
            <w:rFonts w:ascii="Times New Roman" w:hAnsi="Times New Roman" w:cs="Times New Roman"/>
          </w:rPr>
        </w:pPr>
        <w:r w:rsidRPr="004912F4">
          <w:rPr>
            <w:rFonts w:ascii="Times New Roman" w:hAnsi="Times New Roman" w:cs="Times New Roman"/>
          </w:rPr>
          <w:fldChar w:fldCharType="begin"/>
        </w:r>
        <w:r w:rsidRPr="004912F4">
          <w:rPr>
            <w:rFonts w:ascii="Times New Roman" w:hAnsi="Times New Roman" w:cs="Times New Roman"/>
          </w:rPr>
          <w:instrText xml:space="preserve"> PAGE   \* MERGEFORMAT </w:instrText>
        </w:r>
        <w:r w:rsidRPr="004912F4">
          <w:rPr>
            <w:rFonts w:ascii="Times New Roman" w:hAnsi="Times New Roman" w:cs="Times New Roman"/>
          </w:rPr>
          <w:fldChar w:fldCharType="separate"/>
        </w:r>
        <w:r w:rsidR="00343C3E">
          <w:rPr>
            <w:rFonts w:ascii="Times New Roman" w:hAnsi="Times New Roman" w:cs="Times New Roman"/>
            <w:noProof/>
          </w:rPr>
          <w:t>4</w:t>
        </w:r>
        <w:r w:rsidRPr="004912F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77A28" w14:textId="77777777" w:rsidR="00870A3C" w:rsidRPr="00763CFE" w:rsidRDefault="00870A3C" w:rsidP="001402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footnote>
  <w:footnote w:type="continuationSeparator" w:id="0">
    <w:p w14:paraId="7BDDDE26" w14:textId="77777777" w:rsidR="00870A3C" w:rsidRPr="00763CFE" w:rsidRDefault="00870A3C" w:rsidP="001402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284A9" w14:textId="77777777" w:rsidR="0044635B" w:rsidRPr="00BD013C" w:rsidRDefault="0044635B" w:rsidP="005C584F">
    <w:pPr>
      <w:tabs>
        <w:tab w:val="left" w:pos="426"/>
      </w:tabs>
      <w:spacing w:after="0" w:line="360" w:lineRule="auto"/>
      <w:rPr>
        <w:rFonts w:ascii="Times New Roman" w:hAnsi="Times New Roman" w:cs="Times New Roman"/>
        <w:i/>
        <w:iCs/>
        <w:sz w:val="21"/>
        <w:szCs w:val="21"/>
      </w:rPr>
    </w:pPr>
    <w:r>
      <w:rPr>
        <w:rFonts w:ascii="Times New Roman" w:hAnsi="Times New Roman" w:cs="Times New Roman"/>
        <w:i/>
        <w:iCs/>
        <w:sz w:val="21"/>
        <w:szCs w:val="21"/>
      </w:rPr>
      <w:tab/>
    </w:r>
    <w:r w:rsidRPr="00BD013C">
      <w:rPr>
        <w:rFonts w:ascii="Times New Roman" w:hAnsi="Times New Roman" w:cs="Times New Roman"/>
        <w:i/>
        <w:iCs/>
        <w:sz w:val="21"/>
        <w:szCs w:val="21"/>
      </w:rPr>
      <w:t>Wójt Gminy Zławieś Wielka</w:t>
    </w:r>
  </w:p>
  <w:p w14:paraId="77E8098E" w14:textId="7E4B6997" w:rsidR="0044635B" w:rsidRPr="00401378" w:rsidRDefault="0044635B" w:rsidP="005C584F">
    <w:pPr>
      <w:tabs>
        <w:tab w:val="left" w:pos="851"/>
        <w:tab w:val="left" w:pos="4820"/>
      </w:tabs>
      <w:spacing w:after="0" w:line="360" w:lineRule="auto"/>
      <w:rPr>
        <w:rFonts w:ascii="Times New Roman" w:hAnsi="Times New Roman" w:cs="Times New Roman"/>
        <w:sz w:val="24"/>
        <w:szCs w:val="24"/>
      </w:rPr>
    </w:pPr>
    <w:r w:rsidRPr="00BD013C">
      <w:rPr>
        <w:rFonts w:ascii="Times New Roman" w:hAnsi="Times New Roman" w:cs="Times New Roman"/>
        <w:i/>
        <w:iCs/>
        <w:sz w:val="21"/>
        <w:szCs w:val="21"/>
      </w:rPr>
      <w:tab/>
      <w:t>powiat toruński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</w:r>
    <w:r w:rsidRPr="00BD013C">
      <w:rPr>
        <w:rFonts w:ascii="Times New Roman" w:hAnsi="Times New Roman" w:cs="Times New Roman"/>
        <w:sz w:val="24"/>
        <w:szCs w:val="24"/>
      </w:rPr>
      <w:t xml:space="preserve">Zławieś Wielka, dnia </w:t>
    </w:r>
    <w:r w:rsidR="00190909">
      <w:rPr>
        <w:rFonts w:ascii="Times New Roman" w:hAnsi="Times New Roman" w:cs="Times New Roman"/>
        <w:sz w:val="24"/>
        <w:szCs w:val="24"/>
      </w:rPr>
      <w:t>2</w:t>
    </w:r>
    <w:r w:rsidR="00E22FAC">
      <w:rPr>
        <w:rFonts w:ascii="Times New Roman" w:hAnsi="Times New Roman" w:cs="Times New Roman"/>
        <w:sz w:val="24"/>
        <w:szCs w:val="24"/>
      </w:rPr>
      <w:t>3</w:t>
    </w:r>
    <w:r w:rsidR="00190909">
      <w:rPr>
        <w:rFonts w:ascii="Times New Roman" w:hAnsi="Times New Roman" w:cs="Times New Roman"/>
        <w:sz w:val="24"/>
        <w:szCs w:val="24"/>
      </w:rPr>
      <w:t xml:space="preserve"> czerwca</w:t>
    </w:r>
    <w:r w:rsidR="00401378">
      <w:rPr>
        <w:rFonts w:ascii="Times New Roman" w:hAnsi="Times New Roman" w:cs="Times New Roman"/>
        <w:sz w:val="24"/>
        <w:szCs w:val="24"/>
      </w:rPr>
      <w:t xml:space="preserve"> </w:t>
    </w:r>
    <w:r w:rsidRPr="00BD013C">
      <w:rPr>
        <w:rFonts w:ascii="Times New Roman" w:hAnsi="Times New Roman" w:cs="Times New Roman"/>
        <w:sz w:val="24"/>
        <w:szCs w:val="24"/>
      </w:rPr>
      <w:t>202</w:t>
    </w:r>
    <w:r w:rsidR="00401378">
      <w:rPr>
        <w:rFonts w:ascii="Times New Roman" w:hAnsi="Times New Roman" w:cs="Times New Roman"/>
        <w:sz w:val="24"/>
        <w:szCs w:val="24"/>
      </w:rPr>
      <w:t>4</w:t>
    </w:r>
    <w:r w:rsidRPr="00BD013C">
      <w:rPr>
        <w:rFonts w:ascii="Times New Roman" w:hAnsi="Times New Roman" w:cs="Times New Roman"/>
        <w:sz w:val="24"/>
        <w:szCs w:val="24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05EF"/>
    <w:multiLevelType w:val="hybridMultilevel"/>
    <w:tmpl w:val="317CA8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483"/>
    <w:multiLevelType w:val="hybridMultilevel"/>
    <w:tmpl w:val="590EE6B6"/>
    <w:lvl w:ilvl="0" w:tplc="2DCE96C4">
      <w:start w:val="2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314D0B"/>
    <w:multiLevelType w:val="hybridMultilevel"/>
    <w:tmpl w:val="75A6C440"/>
    <w:lvl w:ilvl="0" w:tplc="F7E6CE7E">
      <w:start w:val="2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289470B6"/>
    <w:multiLevelType w:val="hybridMultilevel"/>
    <w:tmpl w:val="B67E7B1A"/>
    <w:lvl w:ilvl="0" w:tplc="1890CE5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A1EBC"/>
    <w:multiLevelType w:val="hybridMultilevel"/>
    <w:tmpl w:val="AFE455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C14FD"/>
    <w:multiLevelType w:val="hybridMultilevel"/>
    <w:tmpl w:val="BF12A6F2"/>
    <w:lvl w:ilvl="0" w:tplc="647C517E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9341B"/>
    <w:multiLevelType w:val="hybridMultilevel"/>
    <w:tmpl w:val="96B62F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1E2294"/>
    <w:multiLevelType w:val="hybridMultilevel"/>
    <w:tmpl w:val="A4F4B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3CE3"/>
    <w:multiLevelType w:val="hybridMultilevel"/>
    <w:tmpl w:val="62888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65D86"/>
    <w:multiLevelType w:val="hybridMultilevel"/>
    <w:tmpl w:val="B67E7B1A"/>
    <w:lvl w:ilvl="0" w:tplc="FFFFFFFF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92821"/>
    <w:multiLevelType w:val="hybridMultilevel"/>
    <w:tmpl w:val="93665BB0"/>
    <w:lvl w:ilvl="0" w:tplc="EC089DF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80C0C"/>
    <w:multiLevelType w:val="hybridMultilevel"/>
    <w:tmpl w:val="A05EDA62"/>
    <w:lvl w:ilvl="0" w:tplc="CD8CFEA0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D0197"/>
    <w:multiLevelType w:val="hybridMultilevel"/>
    <w:tmpl w:val="106EB22A"/>
    <w:lvl w:ilvl="0" w:tplc="B8F2BD7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FA5C9A"/>
    <w:multiLevelType w:val="hybridMultilevel"/>
    <w:tmpl w:val="7F08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A2976"/>
    <w:multiLevelType w:val="hybridMultilevel"/>
    <w:tmpl w:val="B532ECC8"/>
    <w:lvl w:ilvl="0" w:tplc="349CB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E16C2"/>
    <w:multiLevelType w:val="hybridMultilevel"/>
    <w:tmpl w:val="7AEAC3F8"/>
    <w:lvl w:ilvl="0" w:tplc="CD8CFEA0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B4BC4"/>
    <w:multiLevelType w:val="multilevel"/>
    <w:tmpl w:val="A3E874B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4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4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</w:rPr>
    </w:lvl>
  </w:abstractNum>
  <w:abstractNum w:abstractNumId="17" w15:restartNumberingAfterBreak="0">
    <w:nsid w:val="7A822379"/>
    <w:multiLevelType w:val="hybridMultilevel"/>
    <w:tmpl w:val="9D4E2CF6"/>
    <w:lvl w:ilvl="0" w:tplc="CD8CFEA0">
      <w:start w:val="1"/>
      <w:numFmt w:val="bullet"/>
      <w:lvlText w:val="-"/>
      <w:lvlJc w:val="left"/>
      <w:pPr>
        <w:ind w:left="1429" w:hanging="360"/>
      </w:pPr>
      <w:rPr>
        <w:rFonts w:ascii="Sitka Display" w:hAnsi="Sitka Display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B360E1B"/>
    <w:multiLevelType w:val="hybridMultilevel"/>
    <w:tmpl w:val="16E0E144"/>
    <w:lvl w:ilvl="0" w:tplc="36F49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8"/>
  </w:num>
  <w:num w:numId="5">
    <w:abstractNumId w:val="0"/>
  </w:num>
  <w:num w:numId="6">
    <w:abstractNumId w:val="10"/>
  </w:num>
  <w:num w:numId="7">
    <w:abstractNumId w:val="14"/>
  </w:num>
  <w:num w:numId="8">
    <w:abstractNumId w:val="6"/>
  </w:num>
  <w:num w:numId="9">
    <w:abstractNumId w:val="13"/>
  </w:num>
  <w:num w:numId="10">
    <w:abstractNumId w:val="12"/>
  </w:num>
  <w:num w:numId="11">
    <w:abstractNumId w:val="1"/>
  </w:num>
  <w:num w:numId="12">
    <w:abstractNumId w:val="5"/>
  </w:num>
  <w:num w:numId="13">
    <w:abstractNumId w:val="15"/>
  </w:num>
  <w:num w:numId="14">
    <w:abstractNumId w:val="11"/>
  </w:num>
  <w:num w:numId="15">
    <w:abstractNumId w:val="7"/>
  </w:num>
  <w:num w:numId="16">
    <w:abstractNumId w:val="18"/>
  </w:num>
  <w:num w:numId="17">
    <w:abstractNumId w:val="17"/>
  </w:num>
  <w:num w:numId="1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EF"/>
    <w:rsid w:val="0000410C"/>
    <w:rsid w:val="00015277"/>
    <w:rsid w:val="00017DB4"/>
    <w:rsid w:val="00020323"/>
    <w:rsid w:val="00023D11"/>
    <w:rsid w:val="00025446"/>
    <w:rsid w:val="000258CF"/>
    <w:rsid w:val="000264D2"/>
    <w:rsid w:val="000329FC"/>
    <w:rsid w:val="00032E8F"/>
    <w:rsid w:val="00034981"/>
    <w:rsid w:val="000367B2"/>
    <w:rsid w:val="0003715F"/>
    <w:rsid w:val="00041EF1"/>
    <w:rsid w:val="00055102"/>
    <w:rsid w:val="0006155B"/>
    <w:rsid w:val="00077445"/>
    <w:rsid w:val="000808CA"/>
    <w:rsid w:val="00083D49"/>
    <w:rsid w:val="00086A0B"/>
    <w:rsid w:val="00092887"/>
    <w:rsid w:val="000A64A4"/>
    <w:rsid w:val="000B1905"/>
    <w:rsid w:val="000B1E6C"/>
    <w:rsid w:val="000B5EA8"/>
    <w:rsid w:val="000C2748"/>
    <w:rsid w:val="000C4424"/>
    <w:rsid w:val="000C5D65"/>
    <w:rsid w:val="000C7B3B"/>
    <w:rsid w:val="000D34D1"/>
    <w:rsid w:val="000D35A3"/>
    <w:rsid w:val="000E0C6A"/>
    <w:rsid w:val="000E1BAD"/>
    <w:rsid w:val="0010250C"/>
    <w:rsid w:val="00120381"/>
    <w:rsid w:val="00121F00"/>
    <w:rsid w:val="001235E5"/>
    <w:rsid w:val="001250A2"/>
    <w:rsid w:val="00133772"/>
    <w:rsid w:val="0013399B"/>
    <w:rsid w:val="0013492A"/>
    <w:rsid w:val="001402EA"/>
    <w:rsid w:val="00155AD4"/>
    <w:rsid w:val="001578D1"/>
    <w:rsid w:val="00162AF3"/>
    <w:rsid w:val="00165470"/>
    <w:rsid w:val="0017067C"/>
    <w:rsid w:val="00180028"/>
    <w:rsid w:val="00181F6B"/>
    <w:rsid w:val="00183E80"/>
    <w:rsid w:val="00185ECF"/>
    <w:rsid w:val="00186656"/>
    <w:rsid w:val="00186AF3"/>
    <w:rsid w:val="00190909"/>
    <w:rsid w:val="00190C61"/>
    <w:rsid w:val="001A305A"/>
    <w:rsid w:val="001A368E"/>
    <w:rsid w:val="001B3E30"/>
    <w:rsid w:val="001C5D7A"/>
    <w:rsid w:val="001D7770"/>
    <w:rsid w:val="001E49EF"/>
    <w:rsid w:val="001F3BB4"/>
    <w:rsid w:val="001F4590"/>
    <w:rsid w:val="0020293D"/>
    <w:rsid w:val="00207F85"/>
    <w:rsid w:val="00212DA9"/>
    <w:rsid w:val="002152A4"/>
    <w:rsid w:val="002158AC"/>
    <w:rsid w:val="0021592B"/>
    <w:rsid w:val="00215B14"/>
    <w:rsid w:val="002174F7"/>
    <w:rsid w:val="00224D8B"/>
    <w:rsid w:val="00227AD4"/>
    <w:rsid w:val="00231B0C"/>
    <w:rsid w:val="0024328D"/>
    <w:rsid w:val="00252F44"/>
    <w:rsid w:val="002544C9"/>
    <w:rsid w:val="00254761"/>
    <w:rsid w:val="00255DCE"/>
    <w:rsid w:val="0026283F"/>
    <w:rsid w:val="00273CC8"/>
    <w:rsid w:val="00277CE2"/>
    <w:rsid w:val="00290FFE"/>
    <w:rsid w:val="00291D7F"/>
    <w:rsid w:val="00295338"/>
    <w:rsid w:val="002A2B8E"/>
    <w:rsid w:val="002A3167"/>
    <w:rsid w:val="002A4956"/>
    <w:rsid w:val="002B5665"/>
    <w:rsid w:val="002C3E6A"/>
    <w:rsid w:val="002E5208"/>
    <w:rsid w:val="003031FA"/>
    <w:rsid w:val="00312941"/>
    <w:rsid w:val="0032728F"/>
    <w:rsid w:val="00331448"/>
    <w:rsid w:val="00343BC5"/>
    <w:rsid w:val="00343C3E"/>
    <w:rsid w:val="00346D15"/>
    <w:rsid w:val="00350282"/>
    <w:rsid w:val="00353ACF"/>
    <w:rsid w:val="0035548F"/>
    <w:rsid w:val="0036453E"/>
    <w:rsid w:val="00374817"/>
    <w:rsid w:val="00381F01"/>
    <w:rsid w:val="00383E72"/>
    <w:rsid w:val="0038619A"/>
    <w:rsid w:val="00390711"/>
    <w:rsid w:val="00391DB6"/>
    <w:rsid w:val="003A03B6"/>
    <w:rsid w:val="003A2A58"/>
    <w:rsid w:val="003A57D7"/>
    <w:rsid w:val="003A64BB"/>
    <w:rsid w:val="003B49BE"/>
    <w:rsid w:val="003B53BC"/>
    <w:rsid w:val="003B671D"/>
    <w:rsid w:val="003C25F9"/>
    <w:rsid w:val="003C62BA"/>
    <w:rsid w:val="003E0E53"/>
    <w:rsid w:val="003E2186"/>
    <w:rsid w:val="003F03D7"/>
    <w:rsid w:val="00401378"/>
    <w:rsid w:val="00411F5A"/>
    <w:rsid w:val="00412858"/>
    <w:rsid w:val="0041609D"/>
    <w:rsid w:val="00422C3E"/>
    <w:rsid w:val="00423197"/>
    <w:rsid w:val="00437F35"/>
    <w:rsid w:val="0044635B"/>
    <w:rsid w:val="00447C57"/>
    <w:rsid w:val="004737E9"/>
    <w:rsid w:val="0048470D"/>
    <w:rsid w:val="004912F4"/>
    <w:rsid w:val="004959B2"/>
    <w:rsid w:val="004976B5"/>
    <w:rsid w:val="004A0471"/>
    <w:rsid w:val="004A280B"/>
    <w:rsid w:val="004A2834"/>
    <w:rsid w:val="004A613A"/>
    <w:rsid w:val="004C25C3"/>
    <w:rsid w:val="004C68F5"/>
    <w:rsid w:val="004D2AFA"/>
    <w:rsid w:val="004E01D4"/>
    <w:rsid w:val="004E20CE"/>
    <w:rsid w:val="004E50D1"/>
    <w:rsid w:val="004F3FF2"/>
    <w:rsid w:val="005069EA"/>
    <w:rsid w:val="00510FF3"/>
    <w:rsid w:val="00517B49"/>
    <w:rsid w:val="00521081"/>
    <w:rsid w:val="00536A91"/>
    <w:rsid w:val="0054509F"/>
    <w:rsid w:val="00557BC7"/>
    <w:rsid w:val="00565986"/>
    <w:rsid w:val="005662ED"/>
    <w:rsid w:val="00571050"/>
    <w:rsid w:val="00577B0D"/>
    <w:rsid w:val="005A67AB"/>
    <w:rsid w:val="005A770A"/>
    <w:rsid w:val="005B1F81"/>
    <w:rsid w:val="005C370D"/>
    <w:rsid w:val="005C377A"/>
    <w:rsid w:val="005C584F"/>
    <w:rsid w:val="005D156D"/>
    <w:rsid w:val="005D16A1"/>
    <w:rsid w:val="005E0A28"/>
    <w:rsid w:val="00600182"/>
    <w:rsid w:val="006063E9"/>
    <w:rsid w:val="00606C93"/>
    <w:rsid w:val="006150FC"/>
    <w:rsid w:val="00621DAD"/>
    <w:rsid w:val="0062278C"/>
    <w:rsid w:val="006273CE"/>
    <w:rsid w:val="0063347D"/>
    <w:rsid w:val="006379D8"/>
    <w:rsid w:val="006444FB"/>
    <w:rsid w:val="00644A3D"/>
    <w:rsid w:val="00646D7E"/>
    <w:rsid w:val="0066535C"/>
    <w:rsid w:val="00666AB9"/>
    <w:rsid w:val="00670876"/>
    <w:rsid w:val="00674F95"/>
    <w:rsid w:val="00691A43"/>
    <w:rsid w:val="0069331E"/>
    <w:rsid w:val="006A08E3"/>
    <w:rsid w:val="006A78DA"/>
    <w:rsid w:val="006B1B94"/>
    <w:rsid w:val="006B1DB9"/>
    <w:rsid w:val="006B2555"/>
    <w:rsid w:val="006C2179"/>
    <w:rsid w:val="006C703D"/>
    <w:rsid w:val="006D001F"/>
    <w:rsid w:val="006D2CA6"/>
    <w:rsid w:val="006D6198"/>
    <w:rsid w:val="006E7E5B"/>
    <w:rsid w:val="006F5A42"/>
    <w:rsid w:val="006F5E11"/>
    <w:rsid w:val="00705788"/>
    <w:rsid w:val="00721C83"/>
    <w:rsid w:val="0072295D"/>
    <w:rsid w:val="00722E43"/>
    <w:rsid w:val="007236CA"/>
    <w:rsid w:val="00724490"/>
    <w:rsid w:val="00724613"/>
    <w:rsid w:val="00736A3E"/>
    <w:rsid w:val="00741276"/>
    <w:rsid w:val="0074409D"/>
    <w:rsid w:val="00750876"/>
    <w:rsid w:val="0075296B"/>
    <w:rsid w:val="00760CCA"/>
    <w:rsid w:val="00762D28"/>
    <w:rsid w:val="007646C2"/>
    <w:rsid w:val="007729BD"/>
    <w:rsid w:val="00774F15"/>
    <w:rsid w:val="00787EA2"/>
    <w:rsid w:val="0079020E"/>
    <w:rsid w:val="00790AD1"/>
    <w:rsid w:val="007958C3"/>
    <w:rsid w:val="007A6405"/>
    <w:rsid w:val="007B7CA7"/>
    <w:rsid w:val="007C5E82"/>
    <w:rsid w:val="007D2A49"/>
    <w:rsid w:val="007F117B"/>
    <w:rsid w:val="007F2535"/>
    <w:rsid w:val="007F6F94"/>
    <w:rsid w:val="0080173F"/>
    <w:rsid w:val="00804641"/>
    <w:rsid w:val="00804DD4"/>
    <w:rsid w:val="008051B8"/>
    <w:rsid w:val="00806F52"/>
    <w:rsid w:val="00811F4D"/>
    <w:rsid w:val="00817111"/>
    <w:rsid w:val="00821757"/>
    <w:rsid w:val="00823584"/>
    <w:rsid w:val="008273AB"/>
    <w:rsid w:val="00827AD0"/>
    <w:rsid w:val="008325E7"/>
    <w:rsid w:val="00836D8A"/>
    <w:rsid w:val="008571B9"/>
    <w:rsid w:val="00866404"/>
    <w:rsid w:val="00870A3C"/>
    <w:rsid w:val="00872836"/>
    <w:rsid w:val="0087324D"/>
    <w:rsid w:val="008761E7"/>
    <w:rsid w:val="00882817"/>
    <w:rsid w:val="00883BD5"/>
    <w:rsid w:val="00894534"/>
    <w:rsid w:val="008A552A"/>
    <w:rsid w:val="008A5E15"/>
    <w:rsid w:val="008A7828"/>
    <w:rsid w:val="008B6113"/>
    <w:rsid w:val="008C1DFB"/>
    <w:rsid w:val="008C7555"/>
    <w:rsid w:val="008D6B18"/>
    <w:rsid w:val="008E0BD0"/>
    <w:rsid w:val="008E7CD5"/>
    <w:rsid w:val="008F27F2"/>
    <w:rsid w:val="008F5478"/>
    <w:rsid w:val="00901BC8"/>
    <w:rsid w:val="00914BD6"/>
    <w:rsid w:val="00921174"/>
    <w:rsid w:val="00922F9D"/>
    <w:rsid w:val="00922FD5"/>
    <w:rsid w:val="00923348"/>
    <w:rsid w:val="00934ECE"/>
    <w:rsid w:val="009378F4"/>
    <w:rsid w:val="00946C2F"/>
    <w:rsid w:val="00947176"/>
    <w:rsid w:val="00950415"/>
    <w:rsid w:val="00950D88"/>
    <w:rsid w:val="00950DB8"/>
    <w:rsid w:val="00955834"/>
    <w:rsid w:val="00960856"/>
    <w:rsid w:val="009830B8"/>
    <w:rsid w:val="009912C8"/>
    <w:rsid w:val="00996CEE"/>
    <w:rsid w:val="009A1A6F"/>
    <w:rsid w:val="009A626D"/>
    <w:rsid w:val="009B112F"/>
    <w:rsid w:val="009B3A2D"/>
    <w:rsid w:val="009B5F81"/>
    <w:rsid w:val="009C5305"/>
    <w:rsid w:val="009D04E6"/>
    <w:rsid w:val="009D1DA8"/>
    <w:rsid w:val="009D72F5"/>
    <w:rsid w:val="009E0828"/>
    <w:rsid w:val="009E755F"/>
    <w:rsid w:val="00A079A3"/>
    <w:rsid w:val="00A1191B"/>
    <w:rsid w:val="00A2471C"/>
    <w:rsid w:val="00A31BF0"/>
    <w:rsid w:val="00A43C61"/>
    <w:rsid w:val="00A471CA"/>
    <w:rsid w:val="00A51BFF"/>
    <w:rsid w:val="00A66F85"/>
    <w:rsid w:val="00A679DE"/>
    <w:rsid w:val="00A70051"/>
    <w:rsid w:val="00A74728"/>
    <w:rsid w:val="00A81A63"/>
    <w:rsid w:val="00A84E10"/>
    <w:rsid w:val="00A94E75"/>
    <w:rsid w:val="00A94E95"/>
    <w:rsid w:val="00AA6B51"/>
    <w:rsid w:val="00AB500D"/>
    <w:rsid w:val="00AC0D75"/>
    <w:rsid w:val="00AC3127"/>
    <w:rsid w:val="00AC3B90"/>
    <w:rsid w:val="00AC632B"/>
    <w:rsid w:val="00AD51F4"/>
    <w:rsid w:val="00AD5379"/>
    <w:rsid w:val="00AE08D4"/>
    <w:rsid w:val="00AE0971"/>
    <w:rsid w:val="00AE7607"/>
    <w:rsid w:val="00AF2D2F"/>
    <w:rsid w:val="00B033AF"/>
    <w:rsid w:val="00B11972"/>
    <w:rsid w:val="00B12E80"/>
    <w:rsid w:val="00B20129"/>
    <w:rsid w:val="00B211F3"/>
    <w:rsid w:val="00B223A4"/>
    <w:rsid w:val="00B2775C"/>
    <w:rsid w:val="00B30774"/>
    <w:rsid w:val="00B3270B"/>
    <w:rsid w:val="00B41B00"/>
    <w:rsid w:val="00B4560A"/>
    <w:rsid w:val="00B54A8F"/>
    <w:rsid w:val="00B55BAF"/>
    <w:rsid w:val="00B57DE7"/>
    <w:rsid w:val="00B63A31"/>
    <w:rsid w:val="00B66CE0"/>
    <w:rsid w:val="00B73ADA"/>
    <w:rsid w:val="00B800BE"/>
    <w:rsid w:val="00B80412"/>
    <w:rsid w:val="00B8284B"/>
    <w:rsid w:val="00B853B3"/>
    <w:rsid w:val="00BA18E5"/>
    <w:rsid w:val="00BA7CC2"/>
    <w:rsid w:val="00BA7CF2"/>
    <w:rsid w:val="00BB5F5A"/>
    <w:rsid w:val="00BC0532"/>
    <w:rsid w:val="00BC2D3B"/>
    <w:rsid w:val="00BD013C"/>
    <w:rsid w:val="00BD4155"/>
    <w:rsid w:val="00BE1DEB"/>
    <w:rsid w:val="00BF1C3A"/>
    <w:rsid w:val="00C038F6"/>
    <w:rsid w:val="00C17712"/>
    <w:rsid w:val="00C2019D"/>
    <w:rsid w:val="00C305F8"/>
    <w:rsid w:val="00C30C0F"/>
    <w:rsid w:val="00C320A9"/>
    <w:rsid w:val="00C339EC"/>
    <w:rsid w:val="00C36CC7"/>
    <w:rsid w:val="00C378ED"/>
    <w:rsid w:val="00C4233A"/>
    <w:rsid w:val="00C4241C"/>
    <w:rsid w:val="00C42421"/>
    <w:rsid w:val="00C4610B"/>
    <w:rsid w:val="00C573E2"/>
    <w:rsid w:val="00C57ED3"/>
    <w:rsid w:val="00C6043F"/>
    <w:rsid w:val="00C61E0E"/>
    <w:rsid w:val="00C63C8F"/>
    <w:rsid w:val="00C677BC"/>
    <w:rsid w:val="00C703EF"/>
    <w:rsid w:val="00C70C13"/>
    <w:rsid w:val="00C74135"/>
    <w:rsid w:val="00C8198E"/>
    <w:rsid w:val="00C8389F"/>
    <w:rsid w:val="00C83EC7"/>
    <w:rsid w:val="00C86D3B"/>
    <w:rsid w:val="00C929AA"/>
    <w:rsid w:val="00C95DB8"/>
    <w:rsid w:val="00CA279A"/>
    <w:rsid w:val="00CA71EE"/>
    <w:rsid w:val="00CB4284"/>
    <w:rsid w:val="00CB544C"/>
    <w:rsid w:val="00CB7FEC"/>
    <w:rsid w:val="00CD1E5A"/>
    <w:rsid w:val="00CD3700"/>
    <w:rsid w:val="00CF44AA"/>
    <w:rsid w:val="00CF62AF"/>
    <w:rsid w:val="00D0799F"/>
    <w:rsid w:val="00D16E66"/>
    <w:rsid w:val="00D176AF"/>
    <w:rsid w:val="00D2267A"/>
    <w:rsid w:val="00D22964"/>
    <w:rsid w:val="00D3609B"/>
    <w:rsid w:val="00D42CCA"/>
    <w:rsid w:val="00D44196"/>
    <w:rsid w:val="00D7040B"/>
    <w:rsid w:val="00D76626"/>
    <w:rsid w:val="00D77620"/>
    <w:rsid w:val="00D85C38"/>
    <w:rsid w:val="00D94D2F"/>
    <w:rsid w:val="00DA19C8"/>
    <w:rsid w:val="00DA47A5"/>
    <w:rsid w:val="00DA483E"/>
    <w:rsid w:val="00DA5A04"/>
    <w:rsid w:val="00DB0DDC"/>
    <w:rsid w:val="00DB1BC7"/>
    <w:rsid w:val="00DB2E16"/>
    <w:rsid w:val="00DB5456"/>
    <w:rsid w:val="00DC2862"/>
    <w:rsid w:val="00DC59D5"/>
    <w:rsid w:val="00DC69D6"/>
    <w:rsid w:val="00DC71F1"/>
    <w:rsid w:val="00DD0FF7"/>
    <w:rsid w:val="00DD2D4F"/>
    <w:rsid w:val="00DD4039"/>
    <w:rsid w:val="00DD6790"/>
    <w:rsid w:val="00DD7E87"/>
    <w:rsid w:val="00DE3AAA"/>
    <w:rsid w:val="00DE7003"/>
    <w:rsid w:val="00DF08CA"/>
    <w:rsid w:val="00DF31AB"/>
    <w:rsid w:val="00DF4EB5"/>
    <w:rsid w:val="00E01A7C"/>
    <w:rsid w:val="00E0395A"/>
    <w:rsid w:val="00E06B51"/>
    <w:rsid w:val="00E0784E"/>
    <w:rsid w:val="00E1033F"/>
    <w:rsid w:val="00E12DF2"/>
    <w:rsid w:val="00E152CE"/>
    <w:rsid w:val="00E16522"/>
    <w:rsid w:val="00E22FAC"/>
    <w:rsid w:val="00E40104"/>
    <w:rsid w:val="00E407EC"/>
    <w:rsid w:val="00E54CFB"/>
    <w:rsid w:val="00E6336F"/>
    <w:rsid w:val="00E725BA"/>
    <w:rsid w:val="00E729A1"/>
    <w:rsid w:val="00E76A4A"/>
    <w:rsid w:val="00E80843"/>
    <w:rsid w:val="00E81C46"/>
    <w:rsid w:val="00E82B70"/>
    <w:rsid w:val="00E83E3B"/>
    <w:rsid w:val="00E9061C"/>
    <w:rsid w:val="00E942A1"/>
    <w:rsid w:val="00E94E73"/>
    <w:rsid w:val="00E94F33"/>
    <w:rsid w:val="00EA3481"/>
    <w:rsid w:val="00EB1A73"/>
    <w:rsid w:val="00EC22B9"/>
    <w:rsid w:val="00EC2F50"/>
    <w:rsid w:val="00EC6DAA"/>
    <w:rsid w:val="00ED56B9"/>
    <w:rsid w:val="00EE7A68"/>
    <w:rsid w:val="00EF1AA6"/>
    <w:rsid w:val="00F00052"/>
    <w:rsid w:val="00F016D8"/>
    <w:rsid w:val="00F03563"/>
    <w:rsid w:val="00F102FE"/>
    <w:rsid w:val="00F115DC"/>
    <w:rsid w:val="00F234C3"/>
    <w:rsid w:val="00F313C3"/>
    <w:rsid w:val="00F40423"/>
    <w:rsid w:val="00F455AA"/>
    <w:rsid w:val="00F479F2"/>
    <w:rsid w:val="00F506CF"/>
    <w:rsid w:val="00F55E32"/>
    <w:rsid w:val="00F60E49"/>
    <w:rsid w:val="00F64EA5"/>
    <w:rsid w:val="00F659C7"/>
    <w:rsid w:val="00F73AFF"/>
    <w:rsid w:val="00F82072"/>
    <w:rsid w:val="00F84AED"/>
    <w:rsid w:val="00F85E3E"/>
    <w:rsid w:val="00F87F1E"/>
    <w:rsid w:val="00F90296"/>
    <w:rsid w:val="00F9221D"/>
    <w:rsid w:val="00F9490C"/>
    <w:rsid w:val="00FA672A"/>
    <w:rsid w:val="00FA75A7"/>
    <w:rsid w:val="00FB06F0"/>
    <w:rsid w:val="00FB1A1F"/>
    <w:rsid w:val="00FB789C"/>
    <w:rsid w:val="00FC14A3"/>
    <w:rsid w:val="00FD49DD"/>
    <w:rsid w:val="00FD7602"/>
    <w:rsid w:val="00FD784C"/>
    <w:rsid w:val="00FF0F36"/>
    <w:rsid w:val="00FF39DB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8FDC"/>
  <w15:docId w15:val="{248C6E47-67E1-4138-88EC-33A28B41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9EF"/>
    <w:rPr>
      <w:rFonts w:eastAsia="MS Mincho"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29AA"/>
    <w:pPr>
      <w:spacing w:after="24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929AA"/>
    <w:p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929AA"/>
    <w:p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929AA"/>
    <w:pPr>
      <w:spacing w:line="218" w:lineRule="auto"/>
      <w:jc w:val="center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929AA"/>
    <w:pPr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929AA"/>
    <w:pPr>
      <w:spacing w:line="218" w:lineRule="auto"/>
      <w:jc w:val="center"/>
      <w:outlineLvl w:val="5"/>
    </w:pPr>
    <w:rPr>
      <w:rFonts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929AA"/>
    <w:pPr>
      <w:outlineLvl w:val="6"/>
    </w:pPr>
    <w:rPr>
      <w:rFonts w:cs="Times New Roman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929AA"/>
    <w:pPr>
      <w:spacing w:line="218" w:lineRule="auto"/>
      <w:ind w:left="-142"/>
      <w:jc w:val="center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929AA"/>
    <w:pPr>
      <w:spacing w:line="218" w:lineRule="auto"/>
      <w:ind w:left="-108"/>
      <w:jc w:val="center"/>
      <w:outlineLvl w:val="8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29AA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929AA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929AA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929AA"/>
    <w:rPr>
      <w:rFonts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C929AA"/>
    <w:rPr>
      <w:rFonts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C929AA"/>
    <w:rPr>
      <w:rFonts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uiPriority w:val="9"/>
    <w:rsid w:val="00C929AA"/>
    <w:rPr>
      <w:rFonts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C929AA"/>
    <w:rPr>
      <w:rFonts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C929AA"/>
    <w:rPr>
      <w:rFonts w:asciiTheme="majorHAnsi" w:eastAsiaTheme="majorEastAsia" w:hAnsiTheme="majorHAnsi" w:cstheme="majorBidi"/>
      <w:color w:val="000000"/>
    </w:rPr>
  </w:style>
  <w:style w:type="paragraph" w:styleId="Bezodstpw">
    <w:name w:val="No Spacing"/>
    <w:uiPriority w:val="1"/>
    <w:qFormat/>
    <w:rsid w:val="001E49EF"/>
    <w:pPr>
      <w:spacing w:after="0" w:line="240" w:lineRule="auto"/>
    </w:pPr>
    <w:rPr>
      <w:rFonts w:eastAsia="MS Mincho" w:cstheme="minorBidi"/>
    </w:rPr>
  </w:style>
  <w:style w:type="paragraph" w:styleId="Akapitzlist">
    <w:name w:val="List Paragraph"/>
    <w:basedOn w:val="Normalny"/>
    <w:link w:val="AkapitzlistZnak"/>
    <w:uiPriority w:val="34"/>
    <w:qFormat/>
    <w:rsid w:val="001E49EF"/>
    <w:pPr>
      <w:widowControl w:val="0"/>
      <w:autoSpaceDE w:val="0"/>
      <w:autoSpaceDN w:val="0"/>
      <w:spacing w:after="0" w:line="324" w:lineRule="auto"/>
      <w:ind w:left="720" w:firstLine="720"/>
      <w:contextualSpacing/>
      <w:jc w:val="both"/>
    </w:pPr>
    <w:rPr>
      <w:rFonts w:ascii="Arial" w:eastAsiaTheme="minorHAnsi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9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0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2EA"/>
    <w:rPr>
      <w:rFonts w:eastAsia="MS Mincho" w:cstheme="minorBidi"/>
    </w:rPr>
  </w:style>
  <w:style w:type="paragraph" w:styleId="Stopka">
    <w:name w:val="footer"/>
    <w:basedOn w:val="Normalny"/>
    <w:link w:val="StopkaZnak"/>
    <w:uiPriority w:val="99"/>
    <w:unhideWhenUsed/>
    <w:rsid w:val="00140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2EA"/>
    <w:rPr>
      <w:rFonts w:eastAsia="MS Mincho" w:cstheme="minorBidi"/>
    </w:rPr>
  </w:style>
  <w:style w:type="character" w:styleId="Pogrubienie">
    <w:name w:val="Strong"/>
    <w:basedOn w:val="Domylnaczcionkaakapitu"/>
    <w:uiPriority w:val="22"/>
    <w:qFormat/>
    <w:rsid w:val="00D2267A"/>
    <w:rPr>
      <w:b/>
      <w:bCs/>
    </w:rPr>
  </w:style>
  <w:style w:type="character" w:styleId="Hipercze">
    <w:name w:val="Hyperlink"/>
    <w:basedOn w:val="Domylnaczcionkaakapitu"/>
    <w:uiPriority w:val="99"/>
    <w:unhideWhenUsed/>
    <w:rsid w:val="0003715F"/>
    <w:rPr>
      <w:color w:val="0000FF" w:themeColor="hyperlink"/>
      <w:u w:val="single"/>
    </w:rPr>
  </w:style>
  <w:style w:type="character" w:customStyle="1" w:styleId="parl">
    <w:name w:val="parl"/>
    <w:basedOn w:val="Domylnaczcionkaakapitu"/>
    <w:rsid w:val="00674F95"/>
  </w:style>
  <w:style w:type="character" w:customStyle="1" w:styleId="ustl">
    <w:name w:val="ustl"/>
    <w:basedOn w:val="Domylnaczcionkaakapitu"/>
    <w:rsid w:val="00674F95"/>
  </w:style>
  <w:style w:type="paragraph" w:styleId="Tekstpodstawowywcity3">
    <w:name w:val="Body Text Indent 3"/>
    <w:basedOn w:val="Normalny"/>
    <w:link w:val="Tekstpodstawowywcity3Znak"/>
    <w:rsid w:val="008E7CD5"/>
    <w:pPr>
      <w:tabs>
        <w:tab w:val="left" w:pos="720"/>
      </w:tabs>
      <w:spacing w:after="0" w:line="240" w:lineRule="auto"/>
      <w:ind w:firstLine="540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7CD5"/>
    <w:rPr>
      <w:rFonts w:ascii="Times New Roman" w:eastAsia="Times New Roman" w:hAnsi="Times New Roman"/>
      <w:color w:val="FF0000"/>
      <w:sz w:val="24"/>
      <w:szCs w:val="24"/>
      <w:lang w:eastAsia="pl-PL"/>
    </w:rPr>
  </w:style>
  <w:style w:type="paragraph" w:customStyle="1" w:styleId="zwykywcity">
    <w:name w:val="zwykły wcięty"/>
    <w:basedOn w:val="Normalny"/>
    <w:rsid w:val="00D77620"/>
    <w:pPr>
      <w:spacing w:after="60" w:line="360" w:lineRule="auto"/>
      <w:ind w:firstLine="396"/>
      <w:jc w:val="both"/>
    </w:pPr>
    <w:rPr>
      <w:rFonts w:ascii="Goudy Old Style CE ATT" w:eastAsia="Times New Roman" w:hAnsi="Goudy Old Style CE ATT" w:cs="Times New Roman"/>
      <w:snapToGrid w:val="0"/>
      <w:sz w:val="24"/>
      <w:szCs w:val="20"/>
      <w:lang w:eastAsia="pl-PL"/>
    </w:rPr>
  </w:style>
  <w:style w:type="paragraph" w:customStyle="1" w:styleId="Default">
    <w:name w:val="Default"/>
    <w:rsid w:val="00FA67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964"/>
    <w:rPr>
      <w:rFonts w:ascii="Tahoma" w:eastAsia="MS Mincho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FC14A3"/>
    <w:rPr>
      <w:rFonts w:ascii="Arial" w:hAnsi="Arial" w:cs="Arial"/>
      <w:color w:val="000000"/>
      <w:sz w:val="24"/>
      <w:szCs w:val="24"/>
    </w:rPr>
  </w:style>
  <w:style w:type="character" w:customStyle="1" w:styleId="ListLabel1">
    <w:name w:val="ListLabel 1"/>
    <w:qFormat/>
    <w:rsid w:val="00B223A4"/>
    <w:rPr>
      <w:rFonts w:cs="Courier New"/>
    </w:rPr>
  </w:style>
  <w:style w:type="paragraph" w:customStyle="1" w:styleId="StylaciskiTimesNewRoman12ptWyrwnanydorodkaInter">
    <w:name w:val="Styl (Łaciński) Times New Roman 12 pt Wyrównany do środka Inter..."/>
    <w:basedOn w:val="Normalny"/>
    <w:autoRedefine/>
    <w:uiPriority w:val="99"/>
    <w:qFormat/>
    <w:rsid w:val="00B223A4"/>
    <w:pPr>
      <w:suppressAutoHyphens/>
      <w:spacing w:after="0"/>
      <w:ind w:firstLine="708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customStyle="1" w:styleId="Bezodstpw1">
    <w:name w:val="Bez odstępów1"/>
    <w:rsid w:val="00A51BFF"/>
    <w:pPr>
      <w:suppressAutoHyphens/>
      <w:spacing w:after="0" w:line="100" w:lineRule="atLeast"/>
    </w:pPr>
    <w:rPr>
      <w:rFonts w:ascii="Calibri" w:eastAsia="Times New Roman" w:hAnsi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1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19D"/>
    <w:rPr>
      <w:rFonts w:eastAsia="MS Mincho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019D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455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5558D-3A87-46D2-AB89-D5FD4DD0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1566</Words>
  <Characters>9399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Konto Microsoft</cp:lastModifiedBy>
  <cp:revision>2</cp:revision>
  <cp:lastPrinted>2022-05-06T07:20:00Z</cp:lastPrinted>
  <dcterms:created xsi:type="dcterms:W3CDTF">2024-07-25T10:25:00Z</dcterms:created>
  <dcterms:modified xsi:type="dcterms:W3CDTF">2024-07-25T10:25:00Z</dcterms:modified>
</cp:coreProperties>
</file>